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6960" w14:textId="77777777" w:rsidR="00FA437E" w:rsidRPr="00704AD9" w:rsidRDefault="00FA437E" w:rsidP="00FA437E">
      <w:pPr>
        <w:tabs>
          <w:tab w:val="right" w:leader="dot" w:pos="7920"/>
        </w:tabs>
        <w:spacing w:before="120"/>
        <w:jc w:val="right"/>
        <w:rPr>
          <w:rFonts w:ascii="Arial" w:hAnsi="Arial" w:cs="Arial"/>
          <w:b/>
          <w:sz w:val="20"/>
          <w:szCs w:val="20"/>
        </w:rPr>
      </w:pPr>
      <w:r w:rsidRPr="00704AD9">
        <w:rPr>
          <w:rFonts w:ascii="Arial" w:hAnsi="Arial" w:cs="Arial"/>
          <w:b/>
          <w:sz w:val="20"/>
          <w:szCs w:val="20"/>
        </w:rPr>
        <w:t>Mẫu số 41</w:t>
      </w:r>
    </w:p>
    <w:p w14:paraId="4D9A531A" w14:textId="77777777" w:rsidR="00FA437E" w:rsidRPr="00704AD9" w:rsidRDefault="00FA437E" w:rsidP="00FA437E">
      <w:pPr>
        <w:tabs>
          <w:tab w:val="right" w:leader="dot" w:pos="7920"/>
        </w:tabs>
        <w:spacing w:before="120"/>
        <w:jc w:val="center"/>
        <w:rPr>
          <w:rFonts w:ascii="Arial" w:hAnsi="Arial" w:cs="Arial"/>
          <w:b/>
          <w:sz w:val="20"/>
          <w:szCs w:val="20"/>
        </w:rPr>
      </w:pPr>
      <w:r w:rsidRPr="00704AD9">
        <w:rPr>
          <w:rFonts w:ascii="Arial" w:hAnsi="Arial" w:cs="Arial"/>
          <w:b/>
          <w:sz w:val="20"/>
          <w:szCs w:val="20"/>
        </w:rPr>
        <w:t>GIẤY ĐĂNG KÝ MÃ SỐ GIAO DỊCH CHỨNG KHOÁN</w:t>
      </w:r>
    </w:p>
    <w:p w14:paraId="3472F45F" w14:textId="77777777" w:rsidR="00FA437E" w:rsidRPr="00704AD9" w:rsidRDefault="00FA437E" w:rsidP="00FA437E">
      <w:pPr>
        <w:tabs>
          <w:tab w:val="right" w:leader="dot" w:pos="7920"/>
        </w:tabs>
        <w:spacing w:before="120"/>
        <w:jc w:val="center"/>
        <w:rPr>
          <w:rFonts w:ascii="Arial" w:hAnsi="Arial" w:cs="Arial"/>
          <w:sz w:val="20"/>
          <w:szCs w:val="20"/>
        </w:rPr>
      </w:pPr>
      <w:r w:rsidRPr="00704AD9">
        <w:rPr>
          <w:rFonts w:ascii="Arial" w:hAnsi="Arial" w:cs="Arial"/>
          <w:sz w:val="20"/>
          <w:szCs w:val="20"/>
        </w:rPr>
        <w:t xml:space="preserve">Kính gửi: </w:t>
      </w:r>
      <w:r>
        <w:rPr>
          <w:rFonts w:ascii="Arial" w:hAnsi="Arial" w:cs="Arial"/>
          <w:sz w:val="20"/>
          <w:szCs w:val="20"/>
          <w:lang w:val="en-US"/>
        </w:rPr>
        <w:t>Trung Tâm Lưu ký Chứng khoán Việt Nam</w:t>
      </w:r>
      <w:r w:rsidRPr="00704AD9">
        <w:rPr>
          <w:rFonts w:ascii="Arial" w:hAnsi="Arial" w:cs="Arial"/>
          <w:sz w:val="20"/>
          <w:szCs w:val="20"/>
        </w:rPr>
        <w:t>.</w:t>
      </w:r>
    </w:p>
    <w:p w14:paraId="3B7057FD" w14:textId="77777777" w:rsidR="000A66C3" w:rsidRDefault="000A66C3" w:rsidP="000A66C3">
      <w:pPr>
        <w:tabs>
          <w:tab w:val="right" w:leader="dot" w:pos="7920"/>
        </w:tabs>
        <w:spacing w:before="120"/>
        <w:rPr>
          <w:rFonts w:ascii="Arial" w:hAnsi="Arial" w:cs="Arial"/>
          <w:b/>
          <w:sz w:val="20"/>
          <w:szCs w:val="20"/>
          <w:lang w:val="en-US"/>
        </w:rPr>
      </w:pPr>
    </w:p>
    <w:p w14:paraId="3915B7E1" w14:textId="19BF3B0A" w:rsidR="00FA437E" w:rsidRPr="00704AD9" w:rsidRDefault="000A66C3" w:rsidP="00FA437E">
      <w:pPr>
        <w:tabs>
          <w:tab w:val="right" w:leader="dot" w:pos="7920"/>
        </w:tabs>
        <w:spacing w:before="120"/>
        <w:rPr>
          <w:rFonts w:ascii="Arial" w:hAnsi="Arial" w:cs="Arial"/>
          <w:b/>
          <w:sz w:val="20"/>
          <w:szCs w:val="20"/>
        </w:rPr>
      </w:pPr>
      <w:r>
        <w:rPr>
          <w:rFonts w:ascii="Arial" w:hAnsi="Arial" w:cs="Arial"/>
          <w:b/>
          <w:sz w:val="20"/>
          <w:szCs w:val="20"/>
          <w:lang w:val="en-US"/>
        </w:rPr>
        <w:t xml:space="preserve">ĐỐI VỚI </w:t>
      </w:r>
      <w:r>
        <w:rPr>
          <w:rFonts w:ascii="Arial" w:hAnsi="Arial" w:cs="Arial"/>
          <w:b/>
          <w:sz w:val="20"/>
          <w:szCs w:val="20"/>
          <w:lang w:val="en-US"/>
        </w:rPr>
        <w:t>TỔ CHỨC</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1E0" w:firstRow="1" w:lastRow="1" w:firstColumn="1" w:lastColumn="1" w:noHBand="0" w:noVBand="0"/>
      </w:tblPr>
      <w:tblGrid>
        <w:gridCol w:w="705"/>
        <w:gridCol w:w="993"/>
        <w:gridCol w:w="424"/>
        <w:gridCol w:w="142"/>
        <w:gridCol w:w="868"/>
        <w:gridCol w:w="1554"/>
        <w:gridCol w:w="271"/>
        <w:gridCol w:w="1670"/>
        <w:gridCol w:w="170"/>
        <w:gridCol w:w="2553"/>
      </w:tblGrid>
      <w:tr w:rsidR="00FA437E" w:rsidRPr="001979F5" w14:paraId="468AA925" w14:textId="77777777" w:rsidTr="00FA437E">
        <w:tc>
          <w:tcPr>
            <w:tcW w:w="377" w:type="pct"/>
            <w:tcBorders>
              <w:top w:val="single" w:sz="4" w:space="0" w:color="auto"/>
              <w:left w:val="single" w:sz="4" w:space="0" w:color="auto"/>
              <w:bottom w:val="dotted" w:sz="4" w:space="0" w:color="auto"/>
              <w:right w:val="dotted" w:sz="4" w:space="0" w:color="auto"/>
            </w:tcBorders>
            <w:shd w:val="clear" w:color="auto" w:fill="auto"/>
          </w:tcPr>
          <w:p w14:paraId="70AC63F2" w14:textId="2611DFC2" w:rsidR="00FA437E" w:rsidRPr="001979F5"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lang w:val="en-US"/>
              </w:rPr>
              <w:t>1</w:t>
            </w:r>
            <w:r w:rsidRPr="001979F5">
              <w:rPr>
                <w:rFonts w:ascii="Arial" w:hAnsi="Arial" w:cs="Arial"/>
                <w:sz w:val="20"/>
                <w:szCs w:val="20"/>
              </w:rPr>
              <w:t xml:space="preserve"> Tên: </w:t>
            </w:r>
          </w:p>
        </w:tc>
        <w:tc>
          <w:tcPr>
            <w:tcW w:w="4623" w:type="pct"/>
            <w:gridSpan w:val="9"/>
            <w:tcBorders>
              <w:top w:val="single" w:sz="4" w:space="0" w:color="auto"/>
              <w:left w:val="dotted" w:sz="4" w:space="0" w:color="auto"/>
              <w:bottom w:val="dotted" w:sz="4" w:space="0" w:color="auto"/>
              <w:right w:val="single" w:sz="4" w:space="0" w:color="auto"/>
            </w:tcBorders>
            <w:shd w:val="clear" w:color="auto" w:fill="auto"/>
          </w:tcPr>
          <w:p w14:paraId="113C04A3" w14:textId="31E31BC0" w:rsidR="00FA437E" w:rsidRPr="001979F5" w:rsidRDefault="00FA437E" w:rsidP="006D06B7">
            <w:pPr>
              <w:tabs>
                <w:tab w:val="right" w:leader="dot" w:pos="7920"/>
              </w:tabs>
              <w:spacing w:before="120"/>
              <w:rPr>
                <w:rFonts w:ascii="Arial" w:hAnsi="Arial" w:cs="Arial"/>
                <w:sz w:val="20"/>
                <w:szCs w:val="20"/>
                <w:lang w:val="en-US"/>
              </w:rPr>
            </w:pPr>
          </w:p>
        </w:tc>
      </w:tr>
      <w:tr w:rsidR="00FA437E" w:rsidRPr="001979F5" w14:paraId="068FE500" w14:textId="77777777" w:rsidTr="00FA437E">
        <w:tc>
          <w:tcPr>
            <w:tcW w:w="3635" w:type="pct"/>
            <w:gridSpan w:val="9"/>
            <w:tcBorders>
              <w:top w:val="dotted" w:sz="4" w:space="0" w:color="auto"/>
              <w:left w:val="single" w:sz="4" w:space="0" w:color="auto"/>
              <w:bottom w:val="dotted" w:sz="4" w:space="0" w:color="auto"/>
              <w:right w:val="dotted" w:sz="4" w:space="0" w:color="auto"/>
            </w:tcBorders>
            <w:shd w:val="clear" w:color="auto" w:fill="auto"/>
          </w:tcPr>
          <w:p w14:paraId="61ECC19F" w14:textId="4192D392" w:rsidR="00FA437E" w:rsidRPr="00A14BAE"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t>2. Giấy phép thành lập và hoạt động/Giấy chứng nhận đăng ký kinh doanh:</w:t>
            </w:r>
          </w:p>
        </w:tc>
        <w:tc>
          <w:tcPr>
            <w:tcW w:w="1365" w:type="pct"/>
            <w:tcBorders>
              <w:top w:val="dotted" w:sz="4" w:space="0" w:color="auto"/>
              <w:left w:val="dotted" w:sz="4" w:space="0" w:color="auto"/>
              <w:bottom w:val="dotted" w:sz="4" w:space="0" w:color="auto"/>
              <w:right w:val="single" w:sz="4" w:space="0" w:color="auto"/>
            </w:tcBorders>
            <w:shd w:val="clear" w:color="auto" w:fill="auto"/>
          </w:tcPr>
          <w:p w14:paraId="5087D8AA" w14:textId="4F53EE60" w:rsidR="00FA437E" w:rsidRPr="00A14BAE" w:rsidRDefault="00FA437E" w:rsidP="006D06B7">
            <w:pPr>
              <w:tabs>
                <w:tab w:val="right" w:leader="dot" w:pos="7920"/>
              </w:tabs>
              <w:spacing w:before="120"/>
              <w:rPr>
                <w:rFonts w:ascii="Arial" w:hAnsi="Arial" w:cs="Arial"/>
                <w:sz w:val="20"/>
                <w:szCs w:val="20"/>
                <w:lang w:val="en-US"/>
              </w:rPr>
            </w:pPr>
          </w:p>
        </w:tc>
      </w:tr>
      <w:tr w:rsidR="00FA437E" w:rsidRPr="001979F5" w14:paraId="117095F1" w14:textId="77777777" w:rsidTr="00FA437E">
        <w:tc>
          <w:tcPr>
            <w:tcW w:w="908" w:type="pct"/>
            <w:gridSpan w:val="2"/>
            <w:tcBorders>
              <w:top w:val="dotted" w:sz="4" w:space="0" w:color="auto"/>
              <w:left w:val="single" w:sz="4" w:space="0" w:color="auto"/>
              <w:bottom w:val="dotted" w:sz="4" w:space="0" w:color="auto"/>
              <w:right w:val="dotted" w:sz="4" w:space="0" w:color="auto"/>
            </w:tcBorders>
            <w:shd w:val="clear" w:color="auto" w:fill="auto"/>
          </w:tcPr>
          <w:p w14:paraId="22E4B8B0" w14:textId="77777777" w:rsidR="00FA437E" w:rsidRPr="001979F5"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t>3. Ngày thành lập:</w:t>
            </w:r>
            <w:r>
              <w:rPr>
                <w:rFonts w:ascii="Arial" w:hAnsi="Arial" w:cs="Arial"/>
                <w:sz w:val="20"/>
                <w:szCs w:val="20"/>
                <w:lang w:val="en-US"/>
              </w:rPr>
              <w:t xml:space="preserve"> </w:t>
            </w:r>
          </w:p>
        </w:tc>
        <w:tc>
          <w:tcPr>
            <w:tcW w:w="4092" w:type="pct"/>
            <w:gridSpan w:val="8"/>
            <w:tcBorders>
              <w:top w:val="dotted" w:sz="4" w:space="0" w:color="auto"/>
              <w:left w:val="dotted" w:sz="4" w:space="0" w:color="auto"/>
              <w:bottom w:val="dotted" w:sz="4" w:space="0" w:color="auto"/>
              <w:right w:val="single" w:sz="4" w:space="0" w:color="auto"/>
            </w:tcBorders>
            <w:shd w:val="clear" w:color="auto" w:fill="auto"/>
          </w:tcPr>
          <w:p w14:paraId="5950F269" w14:textId="1682618A" w:rsidR="00FA437E" w:rsidRPr="001979F5" w:rsidRDefault="00FA437E" w:rsidP="006D06B7">
            <w:pPr>
              <w:tabs>
                <w:tab w:val="right" w:leader="dot" w:pos="7920"/>
              </w:tabs>
              <w:spacing w:before="120"/>
              <w:rPr>
                <w:rFonts w:ascii="Arial" w:hAnsi="Arial" w:cs="Arial"/>
                <w:sz w:val="20"/>
                <w:szCs w:val="20"/>
                <w:lang w:val="en-US"/>
              </w:rPr>
            </w:pPr>
          </w:p>
        </w:tc>
      </w:tr>
      <w:tr w:rsidR="00FA437E" w:rsidRPr="001979F5" w14:paraId="354147B3" w14:textId="77777777" w:rsidTr="00FA437E">
        <w:tc>
          <w:tcPr>
            <w:tcW w:w="2651" w:type="pct"/>
            <w:gridSpan w:val="7"/>
            <w:tcBorders>
              <w:top w:val="dotted" w:sz="4" w:space="0" w:color="auto"/>
              <w:left w:val="single" w:sz="4" w:space="0" w:color="auto"/>
              <w:bottom w:val="dotted" w:sz="4" w:space="0" w:color="auto"/>
              <w:right w:val="dotted" w:sz="4" w:space="0" w:color="auto"/>
            </w:tcBorders>
            <w:shd w:val="clear" w:color="auto" w:fill="auto"/>
          </w:tcPr>
          <w:p w14:paraId="00D12ADC" w14:textId="77777777" w:rsidR="00FA437E" w:rsidRPr="00A14BAE"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t>4. Quốc gia hoặc vùng lãnh thổ nơi đăng ký hoạt động:</w:t>
            </w:r>
            <w:r>
              <w:rPr>
                <w:rFonts w:ascii="Arial" w:hAnsi="Arial" w:cs="Arial"/>
                <w:sz w:val="20"/>
                <w:szCs w:val="20"/>
                <w:lang w:val="en-US"/>
              </w:rPr>
              <w:t xml:space="preserve"> </w:t>
            </w:r>
          </w:p>
        </w:tc>
        <w:tc>
          <w:tcPr>
            <w:tcW w:w="2349" w:type="pct"/>
            <w:gridSpan w:val="3"/>
            <w:tcBorders>
              <w:top w:val="dotted" w:sz="4" w:space="0" w:color="auto"/>
              <w:left w:val="dotted" w:sz="4" w:space="0" w:color="auto"/>
              <w:bottom w:val="dotted" w:sz="4" w:space="0" w:color="auto"/>
              <w:right w:val="single" w:sz="4" w:space="0" w:color="auto"/>
            </w:tcBorders>
            <w:shd w:val="clear" w:color="auto" w:fill="auto"/>
          </w:tcPr>
          <w:p w14:paraId="2734F254" w14:textId="7876CE31" w:rsidR="00FA437E" w:rsidRPr="00A14BAE" w:rsidRDefault="00FA437E" w:rsidP="006D06B7">
            <w:pPr>
              <w:tabs>
                <w:tab w:val="right" w:leader="dot" w:pos="7920"/>
              </w:tabs>
              <w:spacing w:before="120"/>
              <w:rPr>
                <w:rFonts w:ascii="Arial" w:hAnsi="Arial" w:cs="Arial"/>
                <w:sz w:val="20"/>
                <w:szCs w:val="20"/>
                <w:lang w:val="en-US"/>
              </w:rPr>
            </w:pPr>
          </w:p>
        </w:tc>
      </w:tr>
      <w:tr w:rsidR="00FA437E" w:rsidRPr="001979F5" w14:paraId="5441AE8C" w14:textId="77777777" w:rsidTr="00FA437E">
        <w:tc>
          <w:tcPr>
            <w:tcW w:w="1135" w:type="pct"/>
            <w:gridSpan w:val="3"/>
            <w:tcBorders>
              <w:top w:val="dotted" w:sz="4" w:space="0" w:color="auto"/>
              <w:left w:val="single" w:sz="4" w:space="0" w:color="auto"/>
              <w:bottom w:val="dotted" w:sz="4" w:space="0" w:color="auto"/>
              <w:right w:val="dotted" w:sz="4" w:space="0" w:color="auto"/>
            </w:tcBorders>
            <w:shd w:val="clear" w:color="auto" w:fill="auto"/>
          </w:tcPr>
          <w:p w14:paraId="5A92921E" w14:textId="77777777" w:rsidR="00FA437E" w:rsidRPr="00A14BAE"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t>5. Địa chỉ trụ sở chính:</w:t>
            </w:r>
            <w:r>
              <w:rPr>
                <w:rFonts w:ascii="Arial" w:hAnsi="Arial" w:cs="Arial"/>
                <w:sz w:val="20"/>
                <w:szCs w:val="20"/>
                <w:lang w:val="en-US"/>
              </w:rPr>
              <w:t xml:space="preserve"> </w:t>
            </w:r>
          </w:p>
        </w:tc>
        <w:tc>
          <w:tcPr>
            <w:tcW w:w="3865" w:type="pct"/>
            <w:gridSpan w:val="7"/>
            <w:tcBorders>
              <w:top w:val="dotted" w:sz="4" w:space="0" w:color="auto"/>
              <w:left w:val="dotted" w:sz="4" w:space="0" w:color="auto"/>
              <w:bottom w:val="dotted" w:sz="4" w:space="0" w:color="auto"/>
              <w:right w:val="single" w:sz="4" w:space="0" w:color="auto"/>
            </w:tcBorders>
            <w:shd w:val="clear" w:color="auto" w:fill="auto"/>
          </w:tcPr>
          <w:p w14:paraId="246866EF" w14:textId="37733A5B" w:rsidR="00FA437E" w:rsidRPr="00A14BAE" w:rsidRDefault="00FA437E" w:rsidP="006D06B7">
            <w:pPr>
              <w:tabs>
                <w:tab w:val="right" w:leader="dot" w:pos="7920"/>
              </w:tabs>
              <w:spacing w:before="120"/>
              <w:rPr>
                <w:rFonts w:ascii="Arial" w:hAnsi="Arial" w:cs="Arial"/>
                <w:sz w:val="20"/>
                <w:szCs w:val="20"/>
                <w:lang w:val="en-US"/>
              </w:rPr>
            </w:pPr>
          </w:p>
        </w:tc>
      </w:tr>
      <w:tr w:rsidR="00FA437E" w:rsidRPr="001979F5" w14:paraId="7478351C" w14:textId="77777777" w:rsidTr="00FA437E">
        <w:tc>
          <w:tcPr>
            <w:tcW w:w="1211" w:type="pct"/>
            <w:gridSpan w:val="4"/>
            <w:tcBorders>
              <w:top w:val="dotted" w:sz="4" w:space="0" w:color="auto"/>
              <w:left w:val="single" w:sz="4" w:space="0" w:color="auto"/>
              <w:bottom w:val="dotted" w:sz="4" w:space="0" w:color="auto"/>
              <w:right w:val="dotted" w:sz="4" w:space="0" w:color="auto"/>
            </w:tcBorders>
            <w:shd w:val="clear" w:color="auto" w:fill="auto"/>
          </w:tcPr>
          <w:p w14:paraId="0E0FBCBC" w14:textId="77777777" w:rsidR="00FA437E" w:rsidRPr="001979F5"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t>6. Điện</w:t>
            </w:r>
            <w:r w:rsidRPr="001979F5">
              <w:rPr>
                <w:rFonts w:ascii="Arial" w:hAnsi="Arial" w:cs="Arial"/>
                <w:sz w:val="20"/>
                <w:szCs w:val="20"/>
                <w:lang w:val="en-US"/>
              </w:rPr>
              <w:t xml:space="preserve"> </w:t>
            </w:r>
            <w:r w:rsidRPr="001979F5">
              <w:rPr>
                <w:rFonts w:ascii="Arial" w:hAnsi="Arial" w:cs="Arial"/>
                <w:sz w:val="20"/>
                <w:szCs w:val="20"/>
              </w:rPr>
              <w:t>thoại/Fax/Ema</w:t>
            </w:r>
            <w:r w:rsidRPr="001979F5">
              <w:rPr>
                <w:rFonts w:ascii="Arial" w:hAnsi="Arial" w:cs="Arial"/>
                <w:sz w:val="20"/>
                <w:szCs w:val="20"/>
                <w:lang w:val="en-US"/>
              </w:rPr>
              <w:t>i</w:t>
            </w:r>
            <w:r w:rsidRPr="001979F5">
              <w:rPr>
                <w:rFonts w:ascii="Arial" w:hAnsi="Arial" w:cs="Arial"/>
                <w:sz w:val="20"/>
                <w:szCs w:val="20"/>
              </w:rPr>
              <w:t>l:</w:t>
            </w:r>
            <w:r>
              <w:rPr>
                <w:rFonts w:ascii="Arial" w:hAnsi="Arial" w:cs="Arial"/>
                <w:sz w:val="20"/>
                <w:szCs w:val="20"/>
                <w:lang w:val="en-US"/>
              </w:rPr>
              <w:t xml:space="preserve"> </w:t>
            </w:r>
          </w:p>
        </w:tc>
        <w:tc>
          <w:tcPr>
            <w:tcW w:w="3789" w:type="pct"/>
            <w:gridSpan w:val="6"/>
            <w:tcBorders>
              <w:top w:val="dotted" w:sz="4" w:space="0" w:color="auto"/>
              <w:left w:val="dotted" w:sz="4" w:space="0" w:color="auto"/>
              <w:bottom w:val="dotted" w:sz="4" w:space="0" w:color="auto"/>
              <w:right w:val="single" w:sz="4" w:space="0" w:color="auto"/>
            </w:tcBorders>
            <w:shd w:val="clear" w:color="auto" w:fill="auto"/>
          </w:tcPr>
          <w:p w14:paraId="76D214E3" w14:textId="64363157" w:rsidR="00FA437E" w:rsidRPr="001979F5" w:rsidRDefault="00FA437E" w:rsidP="006D06B7">
            <w:pPr>
              <w:tabs>
                <w:tab w:val="right" w:leader="dot" w:pos="7920"/>
              </w:tabs>
              <w:spacing w:before="120"/>
              <w:rPr>
                <w:rFonts w:ascii="Arial" w:hAnsi="Arial" w:cs="Arial"/>
                <w:sz w:val="20"/>
                <w:szCs w:val="20"/>
                <w:lang w:val="en-US"/>
              </w:rPr>
            </w:pPr>
          </w:p>
        </w:tc>
      </w:tr>
      <w:tr w:rsidR="00FA437E" w:rsidRPr="001979F5" w14:paraId="36BCA47D" w14:textId="77777777" w:rsidTr="00FA437E">
        <w:tc>
          <w:tcPr>
            <w:tcW w:w="1211" w:type="pct"/>
            <w:gridSpan w:val="4"/>
            <w:tcBorders>
              <w:top w:val="dotted" w:sz="4" w:space="0" w:color="auto"/>
              <w:left w:val="single" w:sz="4" w:space="0" w:color="auto"/>
              <w:bottom w:val="single" w:sz="4" w:space="0" w:color="auto"/>
              <w:right w:val="dotted" w:sz="4" w:space="0" w:color="auto"/>
            </w:tcBorders>
            <w:shd w:val="clear" w:color="auto" w:fill="auto"/>
          </w:tcPr>
          <w:p w14:paraId="250810B9" w14:textId="77777777" w:rsidR="00FA437E" w:rsidRPr="001979F5"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t>7. Loại hình tổ chức:</w:t>
            </w:r>
            <w:r>
              <w:rPr>
                <w:rFonts w:ascii="Arial" w:hAnsi="Arial" w:cs="Arial"/>
                <w:sz w:val="20"/>
                <w:szCs w:val="20"/>
                <w:lang w:val="en-US"/>
              </w:rPr>
              <w:t xml:space="preserve"> </w:t>
            </w:r>
          </w:p>
        </w:tc>
        <w:tc>
          <w:tcPr>
            <w:tcW w:w="3789" w:type="pct"/>
            <w:gridSpan w:val="6"/>
            <w:tcBorders>
              <w:top w:val="dotted" w:sz="4" w:space="0" w:color="auto"/>
              <w:left w:val="dotted" w:sz="4" w:space="0" w:color="auto"/>
              <w:bottom w:val="single" w:sz="4" w:space="0" w:color="auto"/>
              <w:right w:val="single" w:sz="4" w:space="0" w:color="auto"/>
            </w:tcBorders>
            <w:shd w:val="clear" w:color="auto" w:fill="auto"/>
          </w:tcPr>
          <w:p w14:paraId="429A5BB2" w14:textId="50DF63E4" w:rsidR="00FA437E" w:rsidRPr="001979F5" w:rsidRDefault="00FA437E" w:rsidP="006D06B7">
            <w:pPr>
              <w:tabs>
                <w:tab w:val="right" w:leader="dot" w:pos="7920"/>
              </w:tabs>
              <w:spacing w:before="120"/>
              <w:rPr>
                <w:rFonts w:ascii="Arial" w:hAnsi="Arial" w:cs="Arial"/>
                <w:sz w:val="20"/>
                <w:szCs w:val="20"/>
                <w:lang w:val="en-US"/>
              </w:rPr>
            </w:pPr>
          </w:p>
        </w:tc>
      </w:tr>
      <w:tr w:rsidR="00FA437E" w:rsidRPr="001979F5" w14:paraId="159A97C0" w14:textId="77777777" w:rsidTr="00FA437E">
        <w:tc>
          <w:tcPr>
            <w:tcW w:w="2506" w:type="pct"/>
            <w:gridSpan w:val="6"/>
            <w:tcBorders>
              <w:top w:val="single" w:sz="4" w:space="0" w:color="auto"/>
            </w:tcBorders>
            <w:shd w:val="clear" w:color="auto" w:fill="auto"/>
          </w:tcPr>
          <w:p w14:paraId="7DFF2DAB" w14:textId="77777777" w:rsidR="00FA437E" w:rsidRPr="001979F5" w:rsidRDefault="00FA437E" w:rsidP="006D06B7">
            <w:pPr>
              <w:tabs>
                <w:tab w:val="right" w:leader="dot" w:pos="7920"/>
              </w:tabs>
              <w:spacing w:before="120"/>
              <w:jc w:val="center"/>
              <w:rPr>
                <w:rFonts w:ascii="Arial" w:hAnsi="Arial" w:cs="Arial"/>
                <w:sz w:val="20"/>
                <w:szCs w:val="20"/>
              </w:rPr>
            </w:pPr>
            <w:r w:rsidRPr="001979F5">
              <w:rPr>
                <w:rFonts w:ascii="Arial" w:hAnsi="Arial" w:cs="Arial"/>
                <w:sz w:val="20"/>
                <w:szCs w:val="20"/>
              </w:rPr>
              <w:t>□ Quỹ đầu tư</w:t>
            </w:r>
          </w:p>
        </w:tc>
        <w:tc>
          <w:tcPr>
            <w:tcW w:w="2494" w:type="pct"/>
            <w:gridSpan w:val="4"/>
            <w:tcBorders>
              <w:top w:val="single" w:sz="4" w:space="0" w:color="auto"/>
            </w:tcBorders>
            <w:shd w:val="clear" w:color="auto" w:fill="auto"/>
          </w:tcPr>
          <w:p w14:paraId="4187E64B" w14:textId="77777777" w:rsidR="00FA437E" w:rsidRPr="001979F5" w:rsidRDefault="00FA437E" w:rsidP="006D06B7">
            <w:pPr>
              <w:tabs>
                <w:tab w:val="right" w:leader="dot" w:pos="7920"/>
              </w:tabs>
              <w:spacing w:before="120"/>
              <w:jc w:val="center"/>
              <w:rPr>
                <w:rFonts w:ascii="Arial" w:hAnsi="Arial" w:cs="Arial"/>
                <w:sz w:val="20"/>
                <w:szCs w:val="20"/>
              </w:rPr>
            </w:pPr>
            <w:r w:rsidRPr="001979F5">
              <w:rPr>
                <w:rFonts w:ascii="Arial" w:hAnsi="Arial" w:cs="Arial"/>
                <w:sz w:val="20"/>
                <w:szCs w:val="20"/>
              </w:rPr>
              <w:t>□ Không phải lả quỹ đầu tư</w:t>
            </w:r>
          </w:p>
        </w:tc>
      </w:tr>
      <w:tr w:rsidR="00FA437E" w:rsidRPr="001979F5" w14:paraId="6BD06A99" w14:textId="77777777" w:rsidTr="006D06B7">
        <w:tc>
          <w:tcPr>
            <w:tcW w:w="2506" w:type="pct"/>
            <w:gridSpan w:val="6"/>
            <w:shd w:val="clear" w:color="auto" w:fill="auto"/>
          </w:tcPr>
          <w:p w14:paraId="66BC65AF" w14:textId="77777777" w:rsidR="00FA437E" w:rsidRPr="001979F5" w:rsidRDefault="00FA437E" w:rsidP="006D06B7">
            <w:pPr>
              <w:tabs>
                <w:tab w:val="right" w:leader="dot" w:pos="7920"/>
              </w:tabs>
              <w:spacing w:before="120"/>
              <w:jc w:val="center"/>
              <w:rPr>
                <w:rFonts w:ascii="Arial" w:hAnsi="Arial" w:cs="Arial"/>
                <w:sz w:val="20"/>
                <w:szCs w:val="20"/>
              </w:rPr>
            </w:pPr>
            <w:r w:rsidRPr="001979F5">
              <w:rPr>
                <w:rFonts w:ascii="Arial" w:hAnsi="Arial" w:cs="Arial"/>
                <w:sz w:val="20"/>
                <w:szCs w:val="20"/>
              </w:rPr>
              <w:t>Loại hình</w:t>
            </w:r>
          </w:p>
          <w:p w14:paraId="6495C89B"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mở dạng pháp nhân.</w:t>
            </w:r>
          </w:p>
          <w:p w14:paraId="613DE0F0"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mở dạng hợp đồng</w:t>
            </w:r>
          </w:p>
          <w:p w14:paraId="1DEB2FFB"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tín thác</w:t>
            </w:r>
          </w:p>
          <w:p w14:paraId="629C6D06"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thành viên/quỹ tư nhân</w:t>
            </w:r>
          </w:p>
          <w:p w14:paraId="260F6BE7"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hưu trí</w:t>
            </w:r>
          </w:p>
          <w:p w14:paraId="38AB45E6"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đóng</w:t>
            </w:r>
          </w:p>
          <w:p w14:paraId="1DA55F40"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ETF, Quỹ chỉ số</w:t>
            </w:r>
          </w:p>
          <w:p w14:paraId="6C43D3CB"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của quỹ</w:t>
            </w:r>
          </w:p>
          <w:p w14:paraId="0120FFC5"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mẹ - con</w:t>
            </w:r>
          </w:p>
          <w:p w14:paraId="6A00E721"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được quản lý bởi nhiều công ty quản lý quỹ</w:t>
            </w:r>
          </w:p>
          <w:p w14:paraId="3FAFD087"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Loại hình khác (ghi rõ) __________</w:t>
            </w:r>
          </w:p>
        </w:tc>
        <w:tc>
          <w:tcPr>
            <w:tcW w:w="2494" w:type="pct"/>
            <w:gridSpan w:val="4"/>
            <w:shd w:val="clear" w:color="auto" w:fill="auto"/>
          </w:tcPr>
          <w:p w14:paraId="56DFB3CB" w14:textId="77777777" w:rsidR="00FA437E" w:rsidRPr="001979F5" w:rsidRDefault="00FA437E" w:rsidP="006D06B7">
            <w:pPr>
              <w:tabs>
                <w:tab w:val="right" w:leader="dot" w:pos="7920"/>
              </w:tabs>
              <w:spacing w:before="120"/>
              <w:jc w:val="center"/>
              <w:rPr>
                <w:rFonts w:ascii="Arial" w:hAnsi="Arial" w:cs="Arial"/>
                <w:sz w:val="20"/>
                <w:szCs w:val="20"/>
              </w:rPr>
            </w:pPr>
            <w:r w:rsidRPr="001979F5">
              <w:rPr>
                <w:rFonts w:ascii="Arial" w:hAnsi="Arial" w:cs="Arial"/>
                <w:sz w:val="20"/>
                <w:szCs w:val="20"/>
              </w:rPr>
              <w:t>Loại hình</w:t>
            </w:r>
          </w:p>
          <w:p w14:paraId="5F014A09"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Ngân hàng thương mại</w:t>
            </w:r>
          </w:p>
          <w:p w14:paraId="4F822C8F"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Ngân hàng đầu tư</w:t>
            </w:r>
          </w:p>
          <w:p w14:paraId="4FF45C5D"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Công ty bảo hiểm</w:t>
            </w:r>
          </w:p>
          <w:p w14:paraId="6C8843A2"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Công ty chứng khoán</w:t>
            </w:r>
          </w:p>
          <w:p w14:paraId="4297949D"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Công ty quản lý quỹ</w:t>
            </w:r>
          </w:p>
          <w:p w14:paraId="4C2D2121"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Chi nhánh công ty quản lý quỹ nước ngoài tại Việt Nam</w:t>
            </w:r>
          </w:p>
          <w:p w14:paraId="7A5CBD83"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Tổ chức kinh tế có vốn đầu tư nước ngoài theo quy định tại khoản 1 Điều 143 Nghị định này</w:t>
            </w:r>
          </w:p>
          <w:p w14:paraId="52DF3237"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Tổ chức đầu tư thuộc chính phủ nước ngoài; tổ chức đầu tư, tài chính thuộc tổ chức quốc tế mà Việt Nam là thành viên</w:t>
            </w:r>
          </w:p>
          <w:p w14:paraId="579649E9"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xml:space="preserve">□ Tổ chức được quản lý bởi nhiều công ty quản lý quỹ </w:t>
            </w:r>
          </w:p>
          <w:p w14:paraId="3B9E58FF"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Tổ chức phát hành chứng chỉ lưu ký tại nước ngoài</w:t>
            </w:r>
          </w:p>
          <w:p w14:paraId="44C8F0F3"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Loại hình khác (ghi rõ) _________</w:t>
            </w:r>
          </w:p>
        </w:tc>
      </w:tr>
      <w:tr w:rsidR="00FA437E" w:rsidRPr="001979F5" w14:paraId="0B76BF39" w14:textId="77777777" w:rsidTr="006D06B7">
        <w:tc>
          <w:tcPr>
            <w:tcW w:w="5000" w:type="pct"/>
            <w:gridSpan w:val="10"/>
            <w:shd w:val="clear" w:color="auto" w:fill="auto"/>
          </w:tcPr>
          <w:p w14:paraId="359664FF"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Kê khai tỷ lệ sở hữu của nhà đầu tư nước ngoài đối với tổ chức kinh tế có vốn đầu tư nước ngoài theo quy định tại khoản 1 Điều 143 Nghị định này.</w:t>
            </w:r>
          </w:p>
          <w:p w14:paraId="65AD5663"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Tổng số lượng cổ phần của nhà đầu tư nước ngoài:...</w:t>
            </w:r>
          </w:p>
          <w:p w14:paraId="45D8064E"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Tỷ lệ cổ phần của nhà đầu tư nước ngoài/tổng số lượng cổ phần: …</w:t>
            </w:r>
          </w:p>
        </w:tc>
      </w:tr>
      <w:tr w:rsidR="00FA437E" w:rsidRPr="001979F5" w14:paraId="621FC02C" w14:textId="77777777" w:rsidTr="006D06B7">
        <w:tc>
          <w:tcPr>
            <w:tcW w:w="2506" w:type="pct"/>
            <w:gridSpan w:val="6"/>
            <w:shd w:val="clear" w:color="auto" w:fill="auto"/>
          </w:tcPr>
          <w:p w14:paraId="65929BDC"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Trường hợp là quỹ con, quỹ quản lý bởi nhiều công ty quản lý quỹ, tổ chức đã được cấp mã số giao dịch chứng khoán, bổ sung thêm các thông tin sau:</w:t>
            </w:r>
          </w:p>
          <w:p w14:paraId="447242EE"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xml:space="preserve">- Mã số giao dịch chứng khoán của tổ chức liên quan theo quy định (nhóm nhà đầu tư nước ngoài </w:t>
            </w:r>
            <w:r w:rsidRPr="001979F5">
              <w:rPr>
                <w:rFonts w:ascii="Arial" w:hAnsi="Arial" w:cs="Arial"/>
                <w:sz w:val="20"/>
                <w:szCs w:val="20"/>
              </w:rPr>
              <w:lastRenderedPageBreak/>
              <w:t>có liên quan);</w:t>
            </w:r>
          </w:p>
          <w:p w14:paraId="6E7E6F89"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Mối quan hệ giữa tổ chức đăng ký mã số giao dịch chứng khoán và tổ chức đã có mã số giao dịch chứng khoán:</w:t>
            </w:r>
          </w:p>
          <w:p w14:paraId="0389DB20"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con</w:t>
            </w:r>
          </w:p>
          <w:p w14:paraId="5AA813F2"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được tài trợ từ một quỹ</w:t>
            </w:r>
          </w:p>
          <w:p w14:paraId="7D120307"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Quỹ/tổ chức quản lý bởi nhiều công ty quản lý quỹ</w:t>
            </w:r>
          </w:p>
          <w:p w14:paraId="370B14C3"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quản lý bởi cùng một công ty quản lý quỹ</w:t>
            </w:r>
          </w:p>
          <w:p w14:paraId="3F284200"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Quỹ có cùng một đại diện giao dịch</w:t>
            </w:r>
          </w:p>
          <w:p w14:paraId="0678C695"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Tổ chức đầu tư thuộc chính phủ nước ngoài; tổ chức đầu tư, tài chính thuộc tổ chức quốc tế mà Việt Nam là thành viên</w:t>
            </w:r>
          </w:p>
          <w:p w14:paraId="6266E7AB"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Loại hình quan hệ khác (ghi rõ) ______</w:t>
            </w:r>
          </w:p>
        </w:tc>
        <w:tc>
          <w:tcPr>
            <w:tcW w:w="2494" w:type="pct"/>
            <w:gridSpan w:val="4"/>
            <w:shd w:val="clear" w:color="auto" w:fill="auto"/>
          </w:tcPr>
          <w:p w14:paraId="20D2650A"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lastRenderedPageBreak/>
              <w:t>Trường hợp là công ty chứng khoán, bổ sung thêm các thông tin sau:</w:t>
            </w:r>
          </w:p>
          <w:p w14:paraId="427AE2E9"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Mã số cho tài khoản môi giới</w:t>
            </w:r>
          </w:p>
          <w:p w14:paraId="7F5FD9E9"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Mã số cho tài khoản tự doanh</w:t>
            </w:r>
          </w:p>
          <w:p w14:paraId="1B37B49C"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lastRenderedPageBreak/>
              <w:t>Trường hợp công ty chứng khoán/công ty mẹ/bộ phận kinh doanh độc lập của một tổ chức đã được cấp một mã số giao dịch chứng khoán, đề nghị cung cấp thông tin về:</w:t>
            </w:r>
          </w:p>
          <w:p w14:paraId="43188CFA"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Mã số đã được cấp.</w:t>
            </w:r>
          </w:p>
          <w:p w14:paraId="1FE53787"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Mối quan hệ giữa tổ chức đăng ký mã số giao dịch chứng khoán và tổ chức đã có mã số giao dịch chứng khoán:</w:t>
            </w:r>
          </w:p>
          <w:p w14:paraId="378FEE51"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Là công ty con</w:t>
            </w:r>
          </w:p>
          <w:p w14:paraId="27B65CB7"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Là công ty trong cùng tập đoàn</w:t>
            </w:r>
          </w:p>
          <w:p w14:paraId="1A0F904E"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Loại hình quan hệ khác (ghi rõ)______</w:t>
            </w:r>
          </w:p>
        </w:tc>
      </w:tr>
      <w:tr w:rsidR="00FA437E" w:rsidRPr="001979F5" w14:paraId="5BAEFCB1" w14:textId="77777777" w:rsidTr="006D06B7">
        <w:tc>
          <w:tcPr>
            <w:tcW w:w="5000" w:type="pct"/>
            <w:gridSpan w:val="10"/>
            <w:shd w:val="clear" w:color="auto" w:fill="auto"/>
          </w:tcPr>
          <w:p w14:paraId="771C4EE4" w14:textId="77777777" w:rsidR="00FA437E" w:rsidRPr="00A14BAE"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lastRenderedPageBreak/>
              <w:t>8. Thông tin về nhóm nhà đầu tư nước ngoài có liên quan của tổ chức đề nghị cấp mã số giao dịch chứng khoán (nếu có)</w:t>
            </w:r>
            <w:r>
              <w:rPr>
                <w:rFonts w:ascii="Arial" w:hAnsi="Arial" w:cs="Arial"/>
                <w:sz w:val="20"/>
                <w:szCs w:val="20"/>
                <w:lang w:val="en-US"/>
              </w:rPr>
              <w:t>: N/A</w:t>
            </w:r>
          </w:p>
          <w:p w14:paraId="140B8B26"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a) Người có liên quan theo quy định về nhóm nhà đầu tư nước ngoài có liên quan</w:t>
            </w:r>
          </w:p>
          <w:p w14:paraId="19E5F046"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xml:space="preserve">- Tên: </w:t>
            </w:r>
            <w:r w:rsidRPr="001979F5">
              <w:rPr>
                <w:rFonts w:ascii="Arial" w:hAnsi="Arial" w:cs="Arial"/>
                <w:sz w:val="20"/>
                <w:szCs w:val="20"/>
              </w:rPr>
              <w:tab/>
              <w:t>Mã số giao dịch chứng khoán</w:t>
            </w:r>
          </w:p>
          <w:p w14:paraId="253F5B23"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xml:space="preserve">- Tên: </w:t>
            </w:r>
            <w:r w:rsidRPr="001979F5">
              <w:rPr>
                <w:rFonts w:ascii="Arial" w:hAnsi="Arial" w:cs="Arial"/>
                <w:sz w:val="20"/>
                <w:szCs w:val="20"/>
              </w:rPr>
              <w:tab/>
              <w:t>Mã số giao dịch chứng khoán</w:t>
            </w:r>
          </w:p>
          <w:p w14:paraId="0A981FEA"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b) Người có liên quan theo quy định về nhóm nhà đầu tư nước ngoài có liên quan</w:t>
            </w:r>
          </w:p>
          <w:p w14:paraId="090D1174"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xml:space="preserve">- Tên: </w:t>
            </w:r>
            <w:r w:rsidRPr="001979F5">
              <w:rPr>
                <w:rFonts w:ascii="Arial" w:hAnsi="Arial" w:cs="Arial"/>
                <w:sz w:val="20"/>
                <w:szCs w:val="20"/>
              </w:rPr>
              <w:tab/>
              <w:t>Mã số giao dịch chứng khoán</w:t>
            </w:r>
          </w:p>
          <w:p w14:paraId="55634084"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Tên:</w:t>
            </w:r>
            <w:r w:rsidRPr="001979F5">
              <w:rPr>
                <w:rFonts w:ascii="Arial" w:hAnsi="Arial" w:cs="Arial"/>
                <w:sz w:val="20"/>
                <w:szCs w:val="20"/>
              </w:rPr>
              <w:tab/>
              <w:t>Mã số giao dịch chứng khoán</w:t>
            </w:r>
          </w:p>
        </w:tc>
      </w:tr>
      <w:tr w:rsidR="00FA437E" w:rsidRPr="001979F5" w14:paraId="61D5D344" w14:textId="77777777" w:rsidTr="006D06B7">
        <w:tc>
          <w:tcPr>
            <w:tcW w:w="5000" w:type="pct"/>
            <w:gridSpan w:val="10"/>
            <w:shd w:val="clear" w:color="auto" w:fill="auto"/>
          </w:tcPr>
          <w:p w14:paraId="6320EBFD" w14:textId="77777777" w:rsidR="00FA437E" w:rsidRPr="00A14BAE"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t>9. Phương án kinh doanh tại Việt Nam:</w:t>
            </w:r>
            <w:r>
              <w:rPr>
                <w:rFonts w:ascii="Arial" w:hAnsi="Arial" w:cs="Arial"/>
                <w:sz w:val="20"/>
                <w:szCs w:val="20"/>
                <w:lang w:val="en-US"/>
              </w:rPr>
              <w:t xml:space="preserve"> N/A</w:t>
            </w:r>
          </w:p>
          <w:p w14:paraId="010A3303"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Dài hạn</w:t>
            </w:r>
          </w:p>
          <w:p w14:paraId="7F53B55B"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Ngắn hạn</w:t>
            </w:r>
          </w:p>
          <w:p w14:paraId="496157E6"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Quy mô vốn tối đa dự kiến đầu tư:</w:t>
            </w:r>
          </w:p>
          <w:p w14:paraId="3675F0E4"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Thời hạn dự kiến đầu tư:</w:t>
            </w:r>
          </w:p>
          <w:p w14:paraId="65A7289A"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Cơ cấu tài sản dự kiến: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000"/>
              <w:gridCol w:w="1050"/>
              <w:gridCol w:w="1126"/>
              <w:gridCol w:w="1085"/>
              <w:gridCol w:w="1027"/>
              <w:gridCol w:w="893"/>
              <w:gridCol w:w="1091"/>
              <w:gridCol w:w="1067"/>
            </w:tblGrid>
            <w:tr w:rsidR="00FA437E" w:rsidRPr="00704AD9" w14:paraId="2CBC4414" w14:textId="77777777" w:rsidTr="006D06B7">
              <w:tc>
                <w:tcPr>
                  <w:tcW w:w="1070" w:type="pct"/>
                  <w:shd w:val="clear" w:color="auto" w:fill="FFFFFF"/>
                  <w:vAlign w:val="center"/>
                </w:tcPr>
                <w:p w14:paraId="58CD8A9D" w14:textId="77777777" w:rsidR="00FA437E" w:rsidRPr="00704AD9" w:rsidRDefault="00FA437E" w:rsidP="006D06B7">
                  <w:pPr>
                    <w:tabs>
                      <w:tab w:val="right" w:leader="dot" w:pos="7920"/>
                    </w:tabs>
                    <w:spacing w:before="120"/>
                    <w:jc w:val="center"/>
                    <w:rPr>
                      <w:rFonts w:ascii="Arial" w:hAnsi="Arial" w:cs="Arial"/>
                      <w:sz w:val="20"/>
                      <w:szCs w:val="20"/>
                    </w:rPr>
                  </w:pPr>
                  <w:r w:rsidRPr="00704AD9">
                    <w:rPr>
                      <w:rFonts w:ascii="Arial" w:hAnsi="Arial" w:cs="Arial"/>
                      <w:sz w:val="20"/>
                      <w:szCs w:val="20"/>
                    </w:rPr>
                    <w:t>Công cụ</w:t>
                  </w:r>
                </w:p>
              </w:tc>
              <w:tc>
                <w:tcPr>
                  <w:tcW w:w="1746" w:type="pct"/>
                  <w:gridSpan w:val="3"/>
                  <w:shd w:val="clear" w:color="auto" w:fill="FFFFFF"/>
                  <w:vAlign w:val="center"/>
                </w:tcPr>
                <w:p w14:paraId="604B8DBD" w14:textId="77777777" w:rsidR="00FA437E" w:rsidRPr="00704AD9" w:rsidRDefault="00FA437E" w:rsidP="006D06B7">
                  <w:pPr>
                    <w:tabs>
                      <w:tab w:val="right" w:leader="dot" w:pos="7920"/>
                    </w:tabs>
                    <w:spacing w:before="120"/>
                    <w:jc w:val="center"/>
                    <w:rPr>
                      <w:rFonts w:ascii="Arial" w:hAnsi="Arial" w:cs="Arial"/>
                      <w:sz w:val="20"/>
                      <w:szCs w:val="20"/>
                    </w:rPr>
                  </w:pPr>
                  <w:r w:rsidRPr="00704AD9">
                    <w:rPr>
                      <w:rFonts w:ascii="Arial" w:hAnsi="Arial" w:cs="Arial"/>
                      <w:sz w:val="20"/>
                      <w:szCs w:val="20"/>
                    </w:rPr>
                    <w:t>Trái phiếu</w:t>
                  </w:r>
                </w:p>
              </w:tc>
              <w:tc>
                <w:tcPr>
                  <w:tcW w:w="1028" w:type="pct"/>
                  <w:gridSpan w:val="2"/>
                  <w:shd w:val="clear" w:color="auto" w:fill="FFFFFF"/>
                  <w:vAlign w:val="center"/>
                </w:tcPr>
                <w:p w14:paraId="4D896A4B" w14:textId="77777777" w:rsidR="00FA437E" w:rsidRPr="00704AD9" w:rsidRDefault="00FA437E" w:rsidP="006D06B7">
                  <w:pPr>
                    <w:tabs>
                      <w:tab w:val="right" w:leader="dot" w:pos="7920"/>
                    </w:tabs>
                    <w:spacing w:before="120"/>
                    <w:jc w:val="center"/>
                    <w:rPr>
                      <w:rFonts w:ascii="Arial" w:hAnsi="Arial" w:cs="Arial"/>
                      <w:sz w:val="20"/>
                      <w:szCs w:val="20"/>
                      <w:lang w:val="en-US"/>
                    </w:rPr>
                  </w:pPr>
                  <w:r w:rsidRPr="00704AD9">
                    <w:rPr>
                      <w:rFonts w:ascii="Arial" w:hAnsi="Arial" w:cs="Arial"/>
                      <w:sz w:val="20"/>
                      <w:szCs w:val="20"/>
                      <w:lang w:val="en-US"/>
                    </w:rPr>
                    <w:t>Cổ phiếu</w:t>
                  </w:r>
                </w:p>
              </w:tc>
              <w:tc>
                <w:tcPr>
                  <w:tcW w:w="584" w:type="pct"/>
                  <w:vMerge w:val="restart"/>
                  <w:shd w:val="clear" w:color="auto" w:fill="FFFFFF"/>
                  <w:vAlign w:val="center"/>
                </w:tcPr>
                <w:p w14:paraId="2BBFA8E6" w14:textId="77777777" w:rsidR="00FA437E" w:rsidRPr="00704AD9" w:rsidRDefault="00FA437E" w:rsidP="006D06B7">
                  <w:pPr>
                    <w:tabs>
                      <w:tab w:val="right" w:leader="dot" w:pos="7920"/>
                    </w:tabs>
                    <w:spacing w:before="120"/>
                    <w:jc w:val="center"/>
                    <w:rPr>
                      <w:rFonts w:ascii="Arial" w:hAnsi="Arial" w:cs="Arial"/>
                      <w:sz w:val="20"/>
                      <w:szCs w:val="20"/>
                    </w:rPr>
                  </w:pPr>
                  <w:r w:rsidRPr="00704AD9">
                    <w:rPr>
                      <w:rFonts w:ascii="Arial" w:hAnsi="Arial" w:cs="Arial"/>
                      <w:sz w:val="20"/>
                      <w:szCs w:val="20"/>
                    </w:rPr>
                    <w:t>Bất động sản</w:t>
                  </w:r>
                </w:p>
              </w:tc>
              <w:tc>
                <w:tcPr>
                  <w:tcW w:w="571" w:type="pct"/>
                  <w:vMerge w:val="restart"/>
                  <w:shd w:val="clear" w:color="auto" w:fill="FFFFFF"/>
                  <w:vAlign w:val="center"/>
                </w:tcPr>
                <w:p w14:paraId="72BF3760" w14:textId="77777777" w:rsidR="00FA437E" w:rsidRPr="00704AD9" w:rsidRDefault="00FA437E" w:rsidP="006D06B7">
                  <w:pPr>
                    <w:tabs>
                      <w:tab w:val="right" w:leader="dot" w:pos="7920"/>
                    </w:tabs>
                    <w:spacing w:before="120"/>
                    <w:jc w:val="center"/>
                    <w:rPr>
                      <w:rFonts w:ascii="Arial" w:hAnsi="Arial" w:cs="Arial"/>
                      <w:sz w:val="20"/>
                      <w:szCs w:val="20"/>
                    </w:rPr>
                  </w:pPr>
                  <w:r w:rsidRPr="00704AD9">
                    <w:rPr>
                      <w:rFonts w:ascii="Arial" w:hAnsi="Arial" w:cs="Arial"/>
                      <w:sz w:val="20"/>
                      <w:szCs w:val="20"/>
                    </w:rPr>
                    <w:t>Các công cụ khác</w:t>
                  </w:r>
                </w:p>
              </w:tc>
            </w:tr>
            <w:tr w:rsidR="00FA437E" w:rsidRPr="00704AD9" w14:paraId="2D6ECF42" w14:textId="77777777" w:rsidTr="006D06B7">
              <w:tc>
                <w:tcPr>
                  <w:tcW w:w="1070" w:type="pct"/>
                  <w:shd w:val="clear" w:color="auto" w:fill="FFFFFF"/>
                  <w:vAlign w:val="center"/>
                </w:tcPr>
                <w:p w14:paraId="4D8C83D0" w14:textId="77777777" w:rsidR="00FA437E" w:rsidRPr="00704AD9" w:rsidRDefault="00FA437E" w:rsidP="006D06B7">
                  <w:pPr>
                    <w:tabs>
                      <w:tab w:val="right" w:leader="dot" w:pos="7920"/>
                    </w:tabs>
                    <w:spacing w:before="120"/>
                    <w:jc w:val="center"/>
                    <w:rPr>
                      <w:rFonts w:ascii="Arial" w:hAnsi="Arial" w:cs="Arial"/>
                      <w:sz w:val="20"/>
                      <w:szCs w:val="20"/>
                    </w:rPr>
                  </w:pPr>
                  <w:r w:rsidRPr="00704AD9">
                    <w:rPr>
                      <w:rFonts w:ascii="Arial" w:hAnsi="Arial" w:cs="Arial"/>
                      <w:sz w:val="20"/>
                      <w:szCs w:val="20"/>
                    </w:rPr>
                    <w:t>Kỳ hạn</w:t>
                  </w:r>
                </w:p>
              </w:tc>
              <w:tc>
                <w:tcPr>
                  <w:tcW w:w="562" w:type="pct"/>
                  <w:shd w:val="clear" w:color="auto" w:fill="FFFFFF"/>
                  <w:vAlign w:val="center"/>
                </w:tcPr>
                <w:p w14:paraId="22A9A685" w14:textId="77777777" w:rsidR="00FA437E" w:rsidRPr="00704AD9" w:rsidRDefault="00FA437E" w:rsidP="006D06B7">
                  <w:pPr>
                    <w:tabs>
                      <w:tab w:val="right" w:leader="dot" w:pos="7920"/>
                    </w:tabs>
                    <w:spacing w:before="120"/>
                    <w:jc w:val="center"/>
                    <w:rPr>
                      <w:rFonts w:ascii="Arial" w:hAnsi="Arial" w:cs="Arial"/>
                      <w:sz w:val="20"/>
                      <w:szCs w:val="20"/>
                    </w:rPr>
                  </w:pPr>
                  <w:r w:rsidRPr="00704AD9">
                    <w:rPr>
                      <w:rFonts w:ascii="Arial" w:hAnsi="Arial" w:cs="Arial"/>
                      <w:sz w:val="20"/>
                      <w:szCs w:val="20"/>
                    </w:rPr>
                    <w:t>Ngắn hạn (&lt;</w:t>
                  </w:r>
                  <w:r w:rsidRPr="00704AD9">
                    <w:rPr>
                      <w:rFonts w:ascii="Arial" w:hAnsi="Arial" w:cs="Arial"/>
                      <w:sz w:val="20"/>
                      <w:szCs w:val="20"/>
                      <w:lang w:val="en-US"/>
                    </w:rPr>
                    <w:t>1 nă</w:t>
                  </w:r>
                  <w:r w:rsidRPr="00704AD9">
                    <w:rPr>
                      <w:rFonts w:ascii="Arial" w:hAnsi="Arial" w:cs="Arial"/>
                      <w:sz w:val="20"/>
                      <w:szCs w:val="20"/>
                    </w:rPr>
                    <w:t>m)</w:t>
                  </w:r>
                </w:p>
              </w:tc>
              <w:tc>
                <w:tcPr>
                  <w:tcW w:w="603" w:type="pct"/>
                  <w:shd w:val="clear" w:color="auto" w:fill="FFFFFF"/>
                  <w:vAlign w:val="center"/>
                </w:tcPr>
                <w:p w14:paraId="6165FBA1" w14:textId="77777777" w:rsidR="00FA437E" w:rsidRPr="00704AD9" w:rsidRDefault="00FA437E" w:rsidP="006D06B7">
                  <w:pPr>
                    <w:tabs>
                      <w:tab w:val="right" w:leader="dot" w:pos="7920"/>
                    </w:tabs>
                    <w:spacing w:before="120"/>
                    <w:jc w:val="center"/>
                    <w:rPr>
                      <w:rFonts w:ascii="Arial" w:hAnsi="Arial" w:cs="Arial"/>
                      <w:sz w:val="20"/>
                      <w:szCs w:val="20"/>
                    </w:rPr>
                  </w:pPr>
                  <w:r w:rsidRPr="00704AD9">
                    <w:rPr>
                      <w:rFonts w:ascii="Arial" w:hAnsi="Arial" w:cs="Arial"/>
                      <w:sz w:val="20"/>
                      <w:szCs w:val="20"/>
                    </w:rPr>
                    <w:t>Trung hạn (</w:t>
                  </w:r>
                  <w:r w:rsidRPr="00704AD9">
                    <w:rPr>
                      <w:rFonts w:ascii="Arial" w:hAnsi="Arial" w:cs="Arial"/>
                      <w:sz w:val="20"/>
                      <w:szCs w:val="20"/>
                      <w:lang w:val="en-US"/>
                    </w:rPr>
                    <w:t>1</w:t>
                  </w:r>
                  <w:r w:rsidRPr="00704AD9">
                    <w:rPr>
                      <w:rFonts w:ascii="Arial" w:hAnsi="Arial" w:cs="Arial"/>
                      <w:sz w:val="20"/>
                      <w:szCs w:val="20"/>
                    </w:rPr>
                    <w:t>-2</w:t>
                  </w:r>
                  <w:r w:rsidRPr="00704AD9">
                    <w:rPr>
                      <w:rFonts w:ascii="Arial" w:hAnsi="Arial" w:cs="Arial"/>
                      <w:sz w:val="20"/>
                      <w:szCs w:val="20"/>
                      <w:lang w:val="en-US"/>
                    </w:rPr>
                    <w:t xml:space="preserve"> </w:t>
                  </w:r>
                  <w:r w:rsidRPr="00704AD9">
                    <w:rPr>
                      <w:rFonts w:ascii="Arial" w:hAnsi="Arial" w:cs="Arial"/>
                      <w:sz w:val="20"/>
                      <w:szCs w:val="20"/>
                    </w:rPr>
                    <w:t>n</w:t>
                  </w:r>
                  <w:r w:rsidRPr="00704AD9">
                    <w:rPr>
                      <w:rFonts w:ascii="Arial" w:hAnsi="Arial" w:cs="Arial"/>
                      <w:sz w:val="20"/>
                      <w:szCs w:val="20"/>
                      <w:lang w:val="en-US"/>
                    </w:rPr>
                    <w:t>ă</w:t>
                  </w:r>
                  <w:r w:rsidRPr="00704AD9">
                    <w:rPr>
                      <w:rFonts w:ascii="Arial" w:hAnsi="Arial" w:cs="Arial"/>
                      <w:sz w:val="20"/>
                      <w:szCs w:val="20"/>
                    </w:rPr>
                    <w:t>m)</w:t>
                  </w:r>
                </w:p>
              </w:tc>
              <w:tc>
                <w:tcPr>
                  <w:tcW w:w="581" w:type="pct"/>
                  <w:shd w:val="clear" w:color="auto" w:fill="FFFFFF"/>
                  <w:vAlign w:val="center"/>
                </w:tcPr>
                <w:p w14:paraId="20733BFD" w14:textId="77777777" w:rsidR="00FA437E" w:rsidRPr="00704AD9" w:rsidRDefault="00FA437E" w:rsidP="006D06B7">
                  <w:pPr>
                    <w:tabs>
                      <w:tab w:val="right" w:leader="dot" w:pos="7920"/>
                    </w:tabs>
                    <w:spacing w:before="120"/>
                    <w:jc w:val="center"/>
                    <w:rPr>
                      <w:rFonts w:ascii="Arial" w:hAnsi="Arial" w:cs="Arial"/>
                      <w:sz w:val="20"/>
                      <w:szCs w:val="20"/>
                    </w:rPr>
                  </w:pPr>
                  <w:r w:rsidRPr="00704AD9">
                    <w:rPr>
                      <w:rFonts w:ascii="Arial" w:hAnsi="Arial" w:cs="Arial"/>
                      <w:sz w:val="20"/>
                      <w:szCs w:val="20"/>
                    </w:rPr>
                    <w:t>Dài hạn (&gt;2</w:t>
                  </w:r>
                  <w:r w:rsidRPr="00704AD9">
                    <w:rPr>
                      <w:rFonts w:ascii="Arial" w:hAnsi="Arial" w:cs="Arial"/>
                      <w:sz w:val="20"/>
                      <w:szCs w:val="20"/>
                      <w:lang w:val="en-US"/>
                    </w:rPr>
                    <w:t xml:space="preserve"> </w:t>
                  </w:r>
                  <w:r w:rsidRPr="00704AD9">
                    <w:rPr>
                      <w:rFonts w:ascii="Arial" w:hAnsi="Arial" w:cs="Arial"/>
                      <w:sz w:val="20"/>
                      <w:szCs w:val="20"/>
                    </w:rPr>
                    <w:t>năm)</w:t>
                  </w:r>
                </w:p>
              </w:tc>
              <w:tc>
                <w:tcPr>
                  <w:tcW w:w="550" w:type="pct"/>
                  <w:shd w:val="clear" w:color="auto" w:fill="FFFFFF"/>
                  <w:vAlign w:val="center"/>
                </w:tcPr>
                <w:p w14:paraId="7FD10CFB" w14:textId="77777777" w:rsidR="00FA437E" w:rsidRPr="00704AD9" w:rsidRDefault="00FA437E" w:rsidP="006D06B7">
                  <w:pPr>
                    <w:tabs>
                      <w:tab w:val="right" w:leader="dot" w:pos="7920"/>
                    </w:tabs>
                    <w:spacing w:before="120"/>
                    <w:jc w:val="center"/>
                    <w:rPr>
                      <w:rFonts w:ascii="Arial" w:hAnsi="Arial" w:cs="Arial"/>
                      <w:sz w:val="20"/>
                      <w:szCs w:val="20"/>
                    </w:rPr>
                  </w:pPr>
                  <w:r w:rsidRPr="00704AD9">
                    <w:rPr>
                      <w:rFonts w:ascii="Arial" w:hAnsi="Arial" w:cs="Arial"/>
                      <w:sz w:val="20"/>
                      <w:szCs w:val="20"/>
                    </w:rPr>
                    <w:t>Niêm yết</w:t>
                  </w:r>
                </w:p>
              </w:tc>
              <w:tc>
                <w:tcPr>
                  <w:tcW w:w="478" w:type="pct"/>
                  <w:shd w:val="clear" w:color="auto" w:fill="FFFFFF"/>
                  <w:vAlign w:val="center"/>
                </w:tcPr>
                <w:p w14:paraId="11EC029B" w14:textId="77777777" w:rsidR="00FA437E" w:rsidRPr="00704AD9" w:rsidRDefault="00FA437E" w:rsidP="006D06B7">
                  <w:pPr>
                    <w:tabs>
                      <w:tab w:val="right" w:leader="dot" w:pos="7920"/>
                    </w:tabs>
                    <w:spacing w:before="120"/>
                    <w:jc w:val="center"/>
                    <w:rPr>
                      <w:rFonts w:ascii="Arial" w:hAnsi="Arial" w:cs="Arial"/>
                      <w:sz w:val="20"/>
                      <w:szCs w:val="20"/>
                    </w:rPr>
                  </w:pPr>
                  <w:r w:rsidRPr="00704AD9">
                    <w:rPr>
                      <w:rFonts w:ascii="Arial" w:hAnsi="Arial" w:cs="Arial"/>
                      <w:sz w:val="20"/>
                      <w:szCs w:val="20"/>
                    </w:rPr>
                    <w:t>Chưa niêm yết</w:t>
                  </w:r>
                </w:p>
              </w:tc>
              <w:tc>
                <w:tcPr>
                  <w:tcW w:w="584" w:type="pct"/>
                  <w:vMerge/>
                  <w:shd w:val="clear" w:color="auto" w:fill="FFFFFF"/>
                  <w:vAlign w:val="center"/>
                </w:tcPr>
                <w:p w14:paraId="262CACE2" w14:textId="77777777" w:rsidR="00FA437E" w:rsidRPr="00704AD9" w:rsidRDefault="00FA437E" w:rsidP="006D06B7">
                  <w:pPr>
                    <w:tabs>
                      <w:tab w:val="right" w:leader="dot" w:pos="7920"/>
                    </w:tabs>
                    <w:spacing w:before="120"/>
                    <w:rPr>
                      <w:rFonts w:ascii="Arial" w:hAnsi="Arial" w:cs="Arial"/>
                      <w:sz w:val="20"/>
                      <w:szCs w:val="20"/>
                    </w:rPr>
                  </w:pPr>
                </w:p>
              </w:tc>
              <w:tc>
                <w:tcPr>
                  <w:tcW w:w="571" w:type="pct"/>
                  <w:vMerge/>
                  <w:shd w:val="clear" w:color="auto" w:fill="FFFFFF"/>
                  <w:vAlign w:val="center"/>
                </w:tcPr>
                <w:p w14:paraId="1AF112E6" w14:textId="77777777" w:rsidR="00FA437E" w:rsidRPr="00704AD9" w:rsidRDefault="00FA437E" w:rsidP="006D06B7">
                  <w:pPr>
                    <w:tabs>
                      <w:tab w:val="right" w:leader="dot" w:pos="7920"/>
                    </w:tabs>
                    <w:spacing w:before="120"/>
                    <w:rPr>
                      <w:rFonts w:ascii="Arial" w:hAnsi="Arial" w:cs="Arial"/>
                      <w:sz w:val="20"/>
                      <w:szCs w:val="20"/>
                    </w:rPr>
                  </w:pPr>
                </w:p>
              </w:tc>
            </w:tr>
            <w:tr w:rsidR="00FA437E" w:rsidRPr="00704AD9" w14:paraId="20338BB3" w14:textId="77777777" w:rsidTr="006D06B7">
              <w:tc>
                <w:tcPr>
                  <w:tcW w:w="1070" w:type="pct"/>
                  <w:shd w:val="clear" w:color="auto" w:fill="FFFFFF"/>
                  <w:vAlign w:val="center"/>
                </w:tcPr>
                <w:p w14:paraId="0F11D851" w14:textId="77777777" w:rsidR="00FA437E" w:rsidRPr="00704AD9" w:rsidRDefault="00FA437E" w:rsidP="006D06B7">
                  <w:pPr>
                    <w:tabs>
                      <w:tab w:val="right" w:leader="dot" w:pos="7920"/>
                    </w:tabs>
                    <w:spacing w:before="120"/>
                    <w:rPr>
                      <w:rFonts w:ascii="Arial" w:hAnsi="Arial" w:cs="Arial"/>
                      <w:sz w:val="20"/>
                      <w:szCs w:val="20"/>
                    </w:rPr>
                  </w:pPr>
                  <w:r w:rsidRPr="00704AD9">
                    <w:rPr>
                      <w:rFonts w:ascii="Arial" w:hAnsi="Arial" w:cs="Arial"/>
                      <w:sz w:val="20"/>
                      <w:szCs w:val="20"/>
                    </w:rPr>
                    <w:t>Phân bổ tài sản (%)</w:t>
                  </w:r>
                </w:p>
              </w:tc>
              <w:tc>
                <w:tcPr>
                  <w:tcW w:w="562" w:type="pct"/>
                  <w:shd w:val="clear" w:color="auto" w:fill="FFFFFF"/>
                  <w:vAlign w:val="center"/>
                </w:tcPr>
                <w:p w14:paraId="3AA45DE3" w14:textId="77777777" w:rsidR="00FA437E" w:rsidRPr="00704AD9" w:rsidRDefault="00FA437E" w:rsidP="006D06B7">
                  <w:pPr>
                    <w:tabs>
                      <w:tab w:val="right" w:leader="dot" w:pos="7920"/>
                    </w:tabs>
                    <w:spacing w:before="120"/>
                    <w:rPr>
                      <w:rFonts w:ascii="Arial" w:hAnsi="Arial" w:cs="Arial"/>
                      <w:sz w:val="20"/>
                      <w:szCs w:val="20"/>
                    </w:rPr>
                  </w:pPr>
                </w:p>
              </w:tc>
              <w:tc>
                <w:tcPr>
                  <w:tcW w:w="603" w:type="pct"/>
                  <w:shd w:val="clear" w:color="auto" w:fill="FFFFFF"/>
                  <w:vAlign w:val="center"/>
                </w:tcPr>
                <w:p w14:paraId="4EB2ABB9" w14:textId="77777777" w:rsidR="00FA437E" w:rsidRPr="00704AD9" w:rsidRDefault="00FA437E" w:rsidP="006D06B7">
                  <w:pPr>
                    <w:tabs>
                      <w:tab w:val="right" w:leader="dot" w:pos="7920"/>
                    </w:tabs>
                    <w:spacing w:before="120"/>
                    <w:rPr>
                      <w:rFonts w:ascii="Arial" w:hAnsi="Arial" w:cs="Arial"/>
                      <w:sz w:val="20"/>
                      <w:szCs w:val="20"/>
                    </w:rPr>
                  </w:pPr>
                </w:p>
              </w:tc>
              <w:tc>
                <w:tcPr>
                  <w:tcW w:w="581" w:type="pct"/>
                  <w:shd w:val="clear" w:color="auto" w:fill="FFFFFF"/>
                  <w:vAlign w:val="center"/>
                </w:tcPr>
                <w:p w14:paraId="3772C561" w14:textId="77777777" w:rsidR="00FA437E" w:rsidRPr="00704AD9" w:rsidRDefault="00FA437E" w:rsidP="006D06B7">
                  <w:pPr>
                    <w:tabs>
                      <w:tab w:val="right" w:leader="dot" w:pos="7920"/>
                    </w:tabs>
                    <w:spacing w:before="120"/>
                    <w:rPr>
                      <w:rFonts w:ascii="Arial" w:hAnsi="Arial" w:cs="Arial"/>
                      <w:sz w:val="20"/>
                      <w:szCs w:val="20"/>
                    </w:rPr>
                  </w:pPr>
                </w:p>
              </w:tc>
              <w:tc>
                <w:tcPr>
                  <w:tcW w:w="1028" w:type="pct"/>
                  <w:gridSpan w:val="2"/>
                  <w:shd w:val="clear" w:color="auto" w:fill="FFFFFF"/>
                  <w:vAlign w:val="center"/>
                </w:tcPr>
                <w:p w14:paraId="490AE6AA" w14:textId="77777777" w:rsidR="00FA437E" w:rsidRPr="00704AD9" w:rsidRDefault="00FA437E" w:rsidP="006D06B7">
                  <w:pPr>
                    <w:tabs>
                      <w:tab w:val="right" w:leader="dot" w:pos="7920"/>
                    </w:tabs>
                    <w:spacing w:before="120"/>
                    <w:rPr>
                      <w:rFonts w:ascii="Arial" w:hAnsi="Arial" w:cs="Arial"/>
                      <w:sz w:val="20"/>
                      <w:szCs w:val="20"/>
                    </w:rPr>
                  </w:pPr>
                </w:p>
              </w:tc>
              <w:tc>
                <w:tcPr>
                  <w:tcW w:w="584" w:type="pct"/>
                  <w:shd w:val="clear" w:color="auto" w:fill="FFFFFF"/>
                  <w:vAlign w:val="center"/>
                </w:tcPr>
                <w:p w14:paraId="423FEC16" w14:textId="77777777" w:rsidR="00FA437E" w:rsidRPr="00704AD9" w:rsidRDefault="00FA437E" w:rsidP="006D06B7">
                  <w:pPr>
                    <w:tabs>
                      <w:tab w:val="right" w:leader="dot" w:pos="7920"/>
                    </w:tabs>
                    <w:spacing w:before="120"/>
                    <w:rPr>
                      <w:rFonts w:ascii="Arial" w:hAnsi="Arial" w:cs="Arial"/>
                      <w:sz w:val="20"/>
                      <w:szCs w:val="20"/>
                    </w:rPr>
                  </w:pPr>
                </w:p>
              </w:tc>
              <w:tc>
                <w:tcPr>
                  <w:tcW w:w="571" w:type="pct"/>
                  <w:shd w:val="clear" w:color="auto" w:fill="FFFFFF"/>
                  <w:vAlign w:val="center"/>
                </w:tcPr>
                <w:p w14:paraId="2950EA26" w14:textId="77777777" w:rsidR="00FA437E" w:rsidRPr="00704AD9" w:rsidRDefault="00FA437E" w:rsidP="006D06B7">
                  <w:pPr>
                    <w:tabs>
                      <w:tab w:val="right" w:leader="dot" w:pos="7920"/>
                    </w:tabs>
                    <w:spacing w:before="120"/>
                    <w:rPr>
                      <w:rFonts w:ascii="Arial" w:hAnsi="Arial" w:cs="Arial"/>
                      <w:sz w:val="20"/>
                      <w:szCs w:val="20"/>
                    </w:rPr>
                  </w:pPr>
                </w:p>
              </w:tc>
            </w:tr>
          </w:tbl>
          <w:p w14:paraId="748307F9"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24946740" w14:textId="77777777" w:rsidTr="006D06B7">
        <w:tc>
          <w:tcPr>
            <w:tcW w:w="5000" w:type="pct"/>
            <w:gridSpan w:val="10"/>
            <w:shd w:val="clear" w:color="auto" w:fill="auto"/>
            <w:vAlign w:val="bottom"/>
          </w:tcPr>
          <w:p w14:paraId="6316C2A0" w14:textId="77777777" w:rsidR="00FA437E" w:rsidRPr="00A14BAE"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t>10. Cam kết: (có hiệu lực kể từ ngày ký)</w:t>
            </w:r>
            <w:r>
              <w:rPr>
                <w:rFonts w:ascii="Arial" w:hAnsi="Arial" w:cs="Arial"/>
                <w:sz w:val="20"/>
                <w:szCs w:val="20"/>
                <w:lang w:val="en-US"/>
              </w:rPr>
              <w:t>: N/A</w:t>
            </w:r>
          </w:p>
          <w:p w14:paraId="7B3555AE"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10.1. Trên cơ sở các quy định tại Điều lệ Công ty/Giấy phép thành lập hoặc các tài liệu tương đương, chiến lược đầu tư và giao dịch của chúng tôi nhằm mục đích sau:</w:t>
            </w:r>
          </w:p>
          <w:p w14:paraId="4824E115"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Đầu tư □ Đầu cơ</w:t>
            </w:r>
          </w:p>
          <w:p w14:paraId="49DBB99F"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10.2. Chúng tôi cam đoan rằng những thông tin nêu trên cùng nội dung của toàn bộ hồ sơ và các tài liệu kèm theo là hoàn toàn chính xác, trung thực. Chúng tôi hoàn toàn chịu trách nhiệm về các thông tin kê khai này.</w:t>
            </w:r>
          </w:p>
          <w:p w14:paraId="0D6CDE2F"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10.3. Chúng tôi xin cam kết tuân thủ các quy định về chứng khoán và thị trường chứng khoán tại Việt Nam, chúng tôi sẽ không có các hành vi giao dịch trái luật làm ảnh hưởng tới sự công bằng và trật tự thị trường tài chính, thị trường chứng khoán của Việt Nam.</w:t>
            </w:r>
          </w:p>
        </w:tc>
      </w:tr>
      <w:tr w:rsidR="00FA437E" w:rsidRPr="001979F5" w14:paraId="6E93A1BA" w14:textId="77777777" w:rsidTr="006D06B7">
        <w:tc>
          <w:tcPr>
            <w:tcW w:w="5000" w:type="pct"/>
            <w:gridSpan w:val="10"/>
            <w:shd w:val="clear" w:color="auto" w:fill="auto"/>
          </w:tcPr>
          <w:p w14:paraId="6C49C23D" w14:textId="77777777" w:rsidR="00FA437E" w:rsidRPr="00A14BAE"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lastRenderedPageBreak/>
              <w:t>11. Trường hợp quỹ, tổ chức thuộc trường hợp được cấp nhiều mã số giao dịch đăng ký mã số giao dịch chứng khoán cho danh mục đầu tư mà tổ chức tư quản lý:</w:t>
            </w:r>
            <w:r>
              <w:rPr>
                <w:rFonts w:ascii="Arial" w:hAnsi="Arial" w:cs="Arial"/>
                <w:sz w:val="20"/>
                <w:szCs w:val="20"/>
                <w:lang w:val="en-US"/>
              </w:rPr>
              <w:t xml:space="preserve"> N/A</w:t>
            </w:r>
          </w:p>
          <w:p w14:paraId="64AD7CA5"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Chúng tôi cam kết mã số giao dịch này dành cho danh mục đầu tư mà chúng tôi tự đầu tư, quản lý.</w:t>
            </w:r>
          </w:p>
        </w:tc>
      </w:tr>
      <w:tr w:rsidR="00FA437E" w:rsidRPr="001979F5" w14:paraId="76126A0F" w14:textId="77777777" w:rsidTr="006D06B7">
        <w:tc>
          <w:tcPr>
            <w:tcW w:w="5000" w:type="pct"/>
            <w:gridSpan w:val="10"/>
            <w:shd w:val="clear" w:color="auto" w:fill="auto"/>
          </w:tcPr>
          <w:p w14:paraId="30B049F8" w14:textId="77777777" w:rsidR="00FA437E" w:rsidRPr="00A14BAE"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t>12. Thông tin cơ bản về tổ chức đầu tư (trường hợp tổ chức đầu tư không phải là quỹ đầu tư).</w:t>
            </w:r>
            <w:r>
              <w:rPr>
                <w:rFonts w:ascii="Arial" w:hAnsi="Arial" w:cs="Arial"/>
                <w:sz w:val="20"/>
                <w:szCs w:val="20"/>
                <w:lang w:val="en-US"/>
              </w:rPr>
              <w:t xml:space="preserve"> N/A</w:t>
            </w:r>
          </w:p>
        </w:tc>
      </w:tr>
      <w:tr w:rsidR="00FA437E" w:rsidRPr="001979F5" w14:paraId="29A07A93" w14:textId="77777777" w:rsidTr="006D06B7">
        <w:tc>
          <w:tcPr>
            <w:tcW w:w="1675" w:type="pct"/>
            <w:gridSpan w:val="5"/>
            <w:shd w:val="clear" w:color="auto" w:fill="auto"/>
          </w:tcPr>
          <w:p w14:paraId="3B7BBFC7"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Tên các cổ đông nắm giữ từ 5% trở lên phần vốn góp, vốn điều lệ của tổ chức đầu tư</w:t>
            </w:r>
          </w:p>
        </w:tc>
        <w:tc>
          <w:tcPr>
            <w:tcW w:w="1869" w:type="pct"/>
            <w:gridSpan w:val="3"/>
            <w:shd w:val="clear" w:color="auto" w:fill="auto"/>
          </w:tcPr>
          <w:p w14:paraId="157918BA"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Quốc tịch/Quốc gia nơi thành lập/Quốc gia nơi đặt trụ sở chính</w:t>
            </w:r>
          </w:p>
        </w:tc>
        <w:tc>
          <w:tcPr>
            <w:tcW w:w="1456" w:type="pct"/>
            <w:gridSpan w:val="2"/>
            <w:shd w:val="clear" w:color="auto" w:fill="auto"/>
          </w:tcPr>
          <w:p w14:paraId="61B64C78"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Giấy chứng nhận đăng ký kinh doanh/ CMND/CCCD/Hộ chiếu</w:t>
            </w:r>
          </w:p>
        </w:tc>
      </w:tr>
      <w:tr w:rsidR="00FA437E" w:rsidRPr="001979F5" w14:paraId="1FFB3657" w14:textId="77777777" w:rsidTr="006D06B7">
        <w:tc>
          <w:tcPr>
            <w:tcW w:w="1675" w:type="pct"/>
            <w:gridSpan w:val="5"/>
            <w:shd w:val="clear" w:color="auto" w:fill="auto"/>
          </w:tcPr>
          <w:p w14:paraId="0C8B3139" w14:textId="77777777" w:rsidR="00FA437E" w:rsidRPr="001979F5" w:rsidRDefault="00FA437E" w:rsidP="006D06B7">
            <w:pPr>
              <w:tabs>
                <w:tab w:val="right" w:leader="dot" w:pos="7920"/>
              </w:tabs>
              <w:spacing w:before="120"/>
              <w:rPr>
                <w:rFonts w:ascii="Arial" w:hAnsi="Arial" w:cs="Arial"/>
                <w:sz w:val="20"/>
                <w:szCs w:val="20"/>
              </w:rPr>
            </w:pPr>
          </w:p>
        </w:tc>
        <w:tc>
          <w:tcPr>
            <w:tcW w:w="1869" w:type="pct"/>
            <w:gridSpan w:val="3"/>
            <w:shd w:val="clear" w:color="auto" w:fill="auto"/>
          </w:tcPr>
          <w:p w14:paraId="52EC06B0" w14:textId="77777777" w:rsidR="00FA437E" w:rsidRPr="001979F5" w:rsidRDefault="00FA437E" w:rsidP="006D06B7">
            <w:pPr>
              <w:tabs>
                <w:tab w:val="right" w:leader="dot" w:pos="7920"/>
              </w:tabs>
              <w:spacing w:before="120"/>
              <w:rPr>
                <w:rFonts w:ascii="Arial" w:hAnsi="Arial" w:cs="Arial"/>
                <w:sz w:val="20"/>
                <w:szCs w:val="20"/>
              </w:rPr>
            </w:pPr>
          </w:p>
        </w:tc>
        <w:tc>
          <w:tcPr>
            <w:tcW w:w="1456" w:type="pct"/>
            <w:gridSpan w:val="2"/>
            <w:shd w:val="clear" w:color="auto" w:fill="auto"/>
          </w:tcPr>
          <w:p w14:paraId="43C96381"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2336DEEE" w14:textId="77777777" w:rsidTr="006D06B7">
        <w:tc>
          <w:tcPr>
            <w:tcW w:w="5000" w:type="pct"/>
            <w:gridSpan w:val="10"/>
            <w:shd w:val="clear" w:color="auto" w:fill="auto"/>
          </w:tcPr>
          <w:p w14:paraId="03605F5B" w14:textId="77777777" w:rsidR="00FA437E" w:rsidRPr="00A14BAE" w:rsidRDefault="00FA437E" w:rsidP="006D06B7">
            <w:pPr>
              <w:tabs>
                <w:tab w:val="right" w:leader="dot" w:pos="7920"/>
              </w:tabs>
              <w:spacing w:before="120"/>
              <w:rPr>
                <w:rFonts w:ascii="Arial" w:hAnsi="Arial" w:cs="Arial"/>
                <w:sz w:val="20"/>
                <w:szCs w:val="20"/>
                <w:lang w:val="en-US"/>
              </w:rPr>
            </w:pPr>
            <w:r w:rsidRPr="001979F5">
              <w:rPr>
                <w:rFonts w:ascii="Arial" w:hAnsi="Arial" w:cs="Arial"/>
                <w:sz w:val="20"/>
                <w:szCs w:val="20"/>
              </w:rPr>
              <w:t xml:space="preserve">13. Các thông tin khác </w:t>
            </w:r>
            <w:r>
              <w:rPr>
                <w:rFonts w:ascii="Arial" w:hAnsi="Arial" w:cs="Arial"/>
                <w:sz w:val="20"/>
                <w:szCs w:val="20"/>
                <w:lang w:val="en-US"/>
              </w:rPr>
              <w:t>N/A</w:t>
            </w:r>
          </w:p>
        </w:tc>
      </w:tr>
      <w:tr w:rsidR="00FA437E" w:rsidRPr="001979F5" w14:paraId="059411E1" w14:textId="77777777" w:rsidTr="006D06B7">
        <w:tc>
          <w:tcPr>
            <w:tcW w:w="3544" w:type="pct"/>
            <w:gridSpan w:val="8"/>
            <w:shd w:val="clear" w:color="auto" w:fill="auto"/>
          </w:tcPr>
          <w:p w14:paraId="0B132522" w14:textId="77777777" w:rsidR="00FA437E" w:rsidRPr="001979F5" w:rsidRDefault="00FA437E" w:rsidP="006D06B7">
            <w:pPr>
              <w:tabs>
                <w:tab w:val="right" w:leader="dot" w:pos="7920"/>
              </w:tabs>
              <w:spacing w:before="120"/>
              <w:rPr>
                <w:rFonts w:ascii="Arial" w:hAnsi="Arial" w:cs="Arial"/>
                <w:sz w:val="20"/>
                <w:szCs w:val="20"/>
              </w:rPr>
            </w:pPr>
          </w:p>
        </w:tc>
        <w:tc>
          <w:tcPr>
            <w:tcW w:w="1456" w:type="pct"/>
            <w:gridSpan w:val="2"/>
            <w:shd w:val="clear" w:color="auto" w:fill="auto"/>
          </w:tcPr>
          <w:p w14:paraId="78844691"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Tên và địa chỉ liên lạc</w:t>
            </w:r>
          </w:p>
        </w:tc>
      </w:tr>
      <w:tr w:rsidR="00FA437E" w:rsidRPr="001979F5" w14:paraId="7AF0A1BE" w14:textId="77777777" w:rsidTr="006D06B7">
        <w:tc>
          <w:tcPr>
            <w:tcW w:w="3544" w:type="pct"/>
            <w:gridSpan w:val="8"/>
            <w:shd w:val="clear" w:color="auto" w:fill="auto"/>
          </w:tcPr>
          <w:p w14:paraId="1C7E991E"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Công ty quản lý quỹ nước ngoài (nếu có)</w:t>
            </w:r>
          </w:p>
        </w:tc>
        <w:tc>
          <w:tcPr>
            <w:tcW w:w="1456" w:type="pct"/>
            <w:gridSpan w:val="2"/>
            <w:shd w:val="clear" w:color="auto" w:fill="auto"/>
          </w:tcPr>
          <w:p w14:paraId="3FC4C61A"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078466E1" w14:textId="77777777" w:rsidTr="006D06B7">
        <w:tc>
          <w:tcPr>
            <w:tcW w:w="3544" w:type="pct"/>
            <w:gridSpan w:val="8"/>
            <w:shd w:val="clear" w:color="auto" w:fill="auto"/>
          </w:tcPr>
          <w:p w14:paraId="7C79EF1B"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Công ty quản lý quỹ tại Việt Nam (nếu có)</w:t>
            </w:r>
          </w:p>
        </w:tc>
        <w:tc>
          <w:tcPr>
            <w:tcW w:w="1456" w:type="pct"/>
            <w:gridSpan w:val="2"/>
            <w:shd w:val="clear" w:color="auto" w:fill="auto"/>
          </w:tcPr>
          <w:p w14:paraId="6CD6CD07"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542366D5" w14:textId="77777777" w:rsidTr="006D06B7">
        <w:tc>
          <w:tcPr>
            <w:tcW w:w="3544" w:type="pct"/>
            <w:gridSpan w:val="8"/>
            <w:shd w:val="clear" w:color="auto" w:fill="auto"/>
          </w:tcPr>
          <w:p w14:paraId="7D6B776A"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Tổ chức nhận ủy thác/Ngân hàng Giám sát (nếu có)</w:t>
            </w:r>
          </w:p>
        </w:tc>
        <w:tc>
          <w:tcPr>
            <w:tcW w:w="1456" w:type="pct"/>
            <w:gridSpan w:val="2"/>
            <w:shd w:val="clear" w:color="auto" w:fill="auto"/>
          </w:tcPr>
          <w:p w14:paraId="1ED107C2"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7E43EBA5" w14:textId="77777777" w:rsidTr="006D06B7">
        <w:tc>
          <w:tcPr>
            <w:tcW w:w="3544" w:type="pct"/>
            <w:gridSpan w:val="8"/>
            <w:shd w:val="clear" w:color="auto" w:fill="auto"/>
          </w:tcPr>
          <w:p w14:paraId="6D2CCC8C"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Ngân hàng lưu ký toàn cầu (nếu có)</w:t>
            </w:r>
          </w:p>
        </w:tc>
        <w:tc>
          <w:tcPr>
            <w:tcW w:w="1456" w:type="pct"/>
            <w:gridSpan w:val="2"/>
            <w:shd w:val="clear" w:color="auto" w:fill="auto"/>
          </w:tcPr>
          <w:p w14:paraId="6AB00886"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7AC7AD60" w14:textId="77777777" w:rsidTr="006D06B7">
        <w:tc>
          <w:tcPr>
            <w:tcW w:w="3544" w:type="pct"/>
            <w:gridSpan w:val="8"/>
            <w:shd w:val="clear" w:color="auto" w:fill="auto"/>
          </w:tcPr>
          <w:p w14:paraId="0EB41986"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Thành viên lưu ký tại Việt Nam (nếu có)</w:t>
            </w:r>
          </w:p>
        </w:tc>
        <w:tc>
          <w:tcPr>
            <w:tcW w:w="1456" w:type="pct"/>
            <w:gridSpan w:val="2"/>
            <w:shd w:val="clear" w:color="auto" w:fill="auto"/>
          </w:tcPr>
          <w:p w14:paraId="2E43D178"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22B696AA" w14:textId="77777777" w:rsidTr="006D06B7">
        <w:tc>
          <w:tcPr>
            <w:tcW w:w="3544" w:type="pct"/>
            <w:gridSpan w:val="8"/>
            <w:shd w:val="clear" w:color="auto" w:fill="auto"/>
          </w:tcPr>
          <w:p w14:paraId="59533256"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Công ty Chứng khoán tại Việt Nam (nếu có, liệt kê tất cả)</w:t>
            </w:r>
          </w:p>
        </w:tc>
        <w:tc>
          <w:tcPr>
            <w:tcW w:w="1456" w:type="pct"/>
            <w:gridSpan w:val="2"/>
            <w:shd w:val="clear" w:color="auto" w:fill="auto"/>
          </w:tcPr>
          <w:p w14:paraId="67BEEDD3"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5BD4210D" w14:textId="77777777" w:rsidTr="006D06B7">
        <w:tc>
          <w:tcPr>
            <w:tcW w:w="3544" w:type="pct"/>
            <w:gridSpan w:val="8"/>
            <w:shd w:val="clear" w:color="auto" w:fill="auto"/>
          </w:tcPr>
          <w:p w14:paraId="51BEB785"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Văn phòng đại diện tại Việt Nam (nếu có)</w:t>
            </w:r>
          </w:p>
        </w:tc>
        <w:tc>
          <w:tcPr>
            <w:tcW w:w="1456" w:type="pct"/>
            <w:gridSpan w:val="2"/>
            <w:shd w:val="clear" w:color="auto" w:fill="auto"/>
          </w:tcPr>
          <w:p w14:paraId="1C935943"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10EB6849" w14:textId="77777777" w:rsidTr="006D06B7">
        <w:tc>
          <w:tcPr>
            <w:tcW w:w="3544" w:type="pct"/>
            <w:gridSpan w:val="8"/>
            <w:shd w:val="clear" w:color="auto" w:fill="auto"/>
          </w:tcPr>
          <w:p w14:paraId="7404D506"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Đại diện giao dịch tại Việt Nam (nếu có)</w:t>
            </w:r>
          </w:p>
        </w:tc>
        <w:tc>
          <w:tcPr>
            <w:tcW w:w="1456" w:type="pct"/>
            <w:gridSpan w:val="2"/>
            <w:shd w:val="clear" w:color="auto" w:fill="auto"/>
          </w:tcPr>
          <w:p w14:paraId="786D3732"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10610619" w14:textId="77777777" w:rsidTr="006D06B7">
        <w:tc>
          <w:tcPr>
            <w:tcW w:w="3544" w:type="pct"/>
            <w:gridSpan w:val="8"/>
            <w:shd w:val="clear" w:color="auto" w:fill="auto"/>
          </w:tcPr>
          <w:p w14:paraId="320C7A62"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Người được ủy quyền báo cáo, công bố thông tin (nếu có)</w:t>
            </w:r>
          </w:p>
        </w:tc>
        <w:tc>
          <w:tcPr>
            <w:tcW w:w="1456" w:type="pct"/>
            <w:gridSpan w:val="2"/>
            <w:shd w:val="clear" w:color="auto" w:fill="auto"/>
          </w:tcPr>
          <w:p w14:paraId="23BFCE7B"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452F6231" w14:textId="77777777" w:rsidTr="006D06B7">
        <w:tc>
          <w:tcPr>
            <w:tcW w:w="3544" w:type="pct"/>
            <w:gridSpan w:val="8"/>
            <w:shd w:val="clear" w:color="auto" w:fill="auto"/>
          </w:tcPr>
          <w:p w14:paraId="7533B682"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Người liên lạc (nếu có)</w:t>
            </w:r>
          </w:p>
        </w:tc>
        <w:tc>
          <w:tcPr>
            <w:tcW w:w="1456" w:type="pct"/>
            <w:gridSpan w:val="2"/>
            <w:shd w:val="clear" w:color="auto" w:fill="auto"/>
          </w:tcPr>
          <w:p w14:paraId="5BED99BA" w14:textId="77777777" w:rsidR="00FA437E" w:rsidRPr="001979F5" w:rsidRDefault="00FA437E" w:rsidP="006D06B7">
            <w:pPr>
              <w:tabs>
                <w:tab w:val="right" w:leader="dot" w:pos="7920"/>
              </w:tabs>
              <w:spacing w:before="120"/>
              <w:rPr>
                <w:rFonts w:ascii="Arial" w:hAnsi="Arial" w:cs="Arial"/>
                <w:sz w:val="20"/>
                <w:szCs w:val="20"/>
              </w:rPr>
            </w:pPr>
          </w:p>
        </w:tc>
      </w:tr>
      <w:tr w:rsidR="00FA437E" w:rsidRPr="001979F5" w14:paraId="5AD0D573" w14:textId="77777777" w:rsidTr="006D06B7">
        <w:tc>
          <w:tcPr>
            <w:tcW w:w="5000" w:type="pct"/>
            <w:gridSpan w:val="10"/>
            <w:shd w:val="clear" w:color="auto" w:fill="auto"/>
          </w:tcPr>
          <w:p w14:paraId="45D6C1AD"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Hồ sơ kèm theo</w:t>
            </w:r>
          </w:p>
        </w:tc>
      </w:tr>
      <w:tr w:rsidR="00FA437E" w:rsidRPr="001979F5" w14:paraId="0DAE56B9" w14:textId="77777777" w:rsidTr="006D06B7">
        <w:tc>
          <w:tcPr>
            <w:tcW w:w="5000" w:type="pct"/>
            <w:gridSpan w:val="10"/>
            <w:shd w:val="clear" w:color="auto" w:fill="auto"/>
            <w:vAlign w:val="bottom"/>
          </w:tcPr>
          <w:p w14:paraId="1899812F"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xml:space="preserve">Tổ chức đăng ký: </w:t>
            </w:r>
            <w:r w:rsidRPr="001979F5">
              <w:rPr>
                <w:rFonts w:ascii="Arial" w:hAnsi="Arial" w:cs="Arial"/>
                <w:sz w:val="20"/>
                <w:szCs w:val="20"/>
              </w:rPr>
              <w:tab/>
            </w:r>
          </w:p>
          <w:p w14:paraId="53FDAAD6"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xml:space="preserve">Đại diện có thẩm quyền của nhà đầu tư nước ngoài ký tên, đóng dấu (nếu có): </w:t>
            </w:r>
            <w:r w:rsidRPr="001979F5">
              <w:rPr>
                <w:rFonts w:ascii="Arial" w:hAnsi="Arial" w:cs="Arial"/>
                <w:sz w:val="20"/>
                <w:szCs w:val="20"/>
              </w:rPr>
              <w:tab/>
            </w:r>
          </w:p>
          <w:p w14:paraId="458FA783"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 xml:space="preserve">Chức danh: </w:t>
            </w:r>
            <w:r w:rsidRPr="001979F5">
              <w:rPr>
                <w:rFonts w:ascii="Arial" w:hAnsi="Arial" w:cs="Arial"/>
                <w:sz w:val="20"/>
                <w:szCs w:val="20"/>
              </w:rPr>
              <w:tab/>
            </w:r>
          </w:p>
          <w:p w14:paraId="331A2947" w14:textId="77777777" w:rsidR="00FA437E" w:rsidRPr="001979F5" w:rsidRDefault="00FA437E" w:rsidP="006D06B7">
            <w:pPr>
              <w:tabs>
                <w:tab w:val="right" w:leader="dot" w:pos="7920"/>
              </w:tabs>
              <w:spacing w:before="120"/>
              <w:rPr>
                <w:rFonts w:ascii="Arial" w:hAnsi="Arial" w:cs="Arial"/>
                <w:sz w:val="20"/>
                <w:szCs w:val="20"/>
              </w:rPr>
            </w:pPr>
            <w:r w:rsidRPr="001979F5">
              <w:rPr>
                <w:rFonts w:ascii="Arial" w:hAnsi="Arial" w:cs="Arial"/>
                <w:sz w:val="20"/>
                <w:szCs w:val="20"/>
              </w:rPr>
              <w:t>Ngày thực hiện:</w:t>
            </w:r>
            <w:r w:rsidRPr="001979F5">
              <w:rPr>
                <w:rFonts w:ascii="Arial" w:hAnsi="Arial" w:cs="Arial"/>
                <w:sz w:val="20"/>
                <w:szCs w:val="20"/>
              </w:rPr>
              <w:tab/>
            </w:r>
          </w:p>
        </w:tc>
      </w:tr>
    </w:tbl>
    <w:p w14:paraId="0DE81DFA" w14:textId="351BB697" w:rsidR="005220FF" w:rsidRDefault="005220FF"/>
    <w:p w14:paraId="2D8033C0" w14:textId="77777777" w:rsidR="00FA437E" w:rsidRPr="00704AD9" w:rsidRDefault="00FA437E" w:rsidP="00FA437E">
      <w:pPr>
        <w:tabs>
          <w:tab w:val="right" w:leader="dot" w:pos="7920"/>
        </w:tabs>
        <w:spacing w:before="120"/>
        <w:rPr>
          <w:rFonts w:ascii="Arial" w:hAnsi="Arial" w:cs="Arial"/>
          <w:sz w:val="20"/>
          <w:szCs w:val="20"/>
        </w:rPr>
      </w:pPr>
      <w:r w:rsidRPr="00704AD9">
        <w:rPr>
          <w:rFonts w:ascii="Arial" w:hAnsi="Arial" w:cs="Arial"/>
          <w:b/>
          <w:i/>
          <w:sz w:val="20"/>
          <w:szCs w:val="20"/>
        </w:rPr>
        <w:t>Ghi chú:</w:t>
      </w:r>
      <w:r w:rsidRPr="00704AD9">
        <w:rPr>
          <w:rFonts w:ascii="Arial" w:hAnsi="Arial" w:cs="Arial"/>
          <w:sz w:val="20"/>
          <w:szCs w:val="20"/>
        </w:rPr>
        <w:t xml:space="preserve"> Tổ chức, cá nhân được đăng ký mã số giao dịch theo phương thức điện SWIFT thông qua tổ chức lưu ký toàn cầu có xác nhận của thành viên lưu ký. Khi đăng ký dưới dạng điện SWIFT, tổ chức, cá nhân được đăng ký rút gọn theo nguyên tắc chỉ khai báo tại các mục có thông tin liên quan. Tại các mục còn lại, tổ chức, cá nhân không cần liệt kê tên mục và chỉ cần ghi “Không có thông tin liên quan đối với các nội dung còn lại”. Tổ chức phát hành chứng chỉ lưu ký tại nước ngoài không phải khai các nội dung tại điểm 9, 10.1, 12 tại mục I nêu trên.</w:t>
      </w:r>
    </w:p>
    <w:p w14:paraId="03389A32" w14:textId="77777777" w:rsidR="00FA437E" w:rsidRDefault="00FA437E"/>
    <w:sectPr w:rsidR="00FA43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7E"/>
    <w:rsid w:val="000A66C3"/>
    <w:rsid w:val="005220FF"/>
    <w:rsid w:val="00FA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595D"/>
  <w15:chartTrackingRefBased/>
  <w15:docId w15:val="{179BE459-9C6B-4E58-A056-480AE3D3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37E"/>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Thu Thơm</dc:creator>
  <cp:keywords/>
  <dc:description/>
  <cp:lastModifiedBy>Nguyễn Thị Thu Thơm</cp:lastModifiedBy>
  <cp:revision>2</cp:revision>
  <dcterms:created xsi:type="dcterms:W3CDTF">2022-04-20T07:46:00Z</dcterms:created>
  <dcterms:modified xsi:type="dcterms:W3CDTF">2022-04-20T08:05:00Z</dcterms:modified>
</cp:coreProperties>
</file>